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04" w:rsidRDefault="00A53704" w:rsidP="00A53704">
      <w:pPr>
        <w:suppressAutoHyphens/>
        <w:jc w:val="center"/>
        <w:rPr>
          <w:b/>
          <w:lang w:eastAsia="ar-SA"/>
        </w:rPr>
      </w:pPr>
    </w:p>
    <w:p w:rsidR="00A53704" w:rsidRPr="00F306C9" w:rsidRDefault="00A53704" w:rsidP="00A53704">
      <w:pPr>
        <w:suppressAutoHyphens/>
        <w:jc w:val="center"/>
        <w:rPr>
          <w:b/>
          <w:lang w:eastAsia="ar-SA"/>
        </w:rPr>
      </w:pPr>
      <w:r w:rsidRPr="00F306C9">
        <w:rPr>
          <w:b/>
          <w:lang w:eastAsia="ar-SA"/>
        </w:rPr>
        <w:t>ROCZNY PROGRAM</w:t>
      </w:r>
    </w:p>
    <w:p w:rsidR="00A53704" w:rsidRPr="00F306C9" w:rsidRDefault="00A53704" w:rsidP="00A53704">
      <w:pPr>
        <w:suppressAutoHyphens/>
        <w:jc w:val="center"/>
        <w:rPr>
          <w:b/>
          <w:lang w:eastAsia="ar-SA"/>
        </w:rPr>
      </w:pPr>
      <w:r w:rsidRPr="00F306C9">
        <w:rPr>
          <w:b/>
          <w:lang w:eastAsia="ar-SA"/>
        </w:rPr>
        <w:t>WSPÓŁPRACY  POWIATU  ZWOLEŃSKIEGO</w:t>
      </w:r>
    </w:p>
    <w:p w:rsidR="00A53704" w:rsidRPr="00F306C9" w:rsidRDefault="00A53704" w:rsidP="00A53704">
      <w:pPr>
        <w:suppressAutoHyphens/>
        <w:jc w:val="center"/>
        <w:rPr>
          <w:b/>
          <w:lang w:eastAsia="ar-SA"/>
        </w:rPr>
      </w:pPr>
      <w:r w:rsidRPr="00F306C9">
        <w:rPr>
          <w:b/>
          <w:lang w:eastAsia="ar-SA"/>
        </w:rPr>
        <w:t>Z ORGANIZACJAMI POZARZĄDOWYMI ORAZ  PODMIOTAMI, O KTÓRYCH MOWA W ART.3 UST.3  USTAWY O DZIAŁALNOŚCI  POŻYTKU PUBLICZNEGO</w:t>
      </w:r>
    </w:p>
    <w:p w:rsidR="00A53704" w:rsidRPr="00F306C9" w:rsidRDefault="00A53704" w:rsidP="00A53704">
      <w:pPr>
        <w:suppressAutoHyphens/>
        <w:jc w:val="center"/>
        <w:rPr>
          <w:b/>
          <w:lang w:eastAsia="ar-SA"/>
        </w:rPr>
      </w:pPr>
      <w:r w:rsidRPr="00F306C9">
        <w:rPr>
          <w:b/>
          <w:lang w:eastAsia="ar-SA"/>
        </w:rPr>
        <w:t xml:space="preserve">I O WOLONTARIACIE </w:t>
      </w:r>
      <w:r w:rsidR="00D043DB">
        <w:rPr>
          <w:b/>
          <w:u w:val="single"/>
          <w:lang w:eastAsia="ar-SA"/>
        </w:rPr>
        <w:t>NA ROK 2020</w:t>
      </w:r>
    </w:p>
    <w:p w:rsidR="00A53704" w:rsidRDefault="00A53704" w:rsidP="00A53704">
      <w:pPr>
        <w:suppressAutoHyphens/>
        <w:ind w:left="2124" w:firstLine="708"/>
        <w:rPr>
          <w:b/>
          <w:lang w:eastAsia="ar-SA"/>
        </w:rPr>
      </w:pPr>
    </w:p>
    <w:p w:rsidR="00A53704" w:rsidRPr="00F306C9" w:rsidRDefault="00A53704" w:rsidP="00A53704">
      <w:pPr>
        <w:suppressAutoHyphens/>
        <w:ind w:left="2124" w:firstLine="708"/>
        <w:rPr>
          <w:b/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 xml:space="preserve">      SPIS TREŚCI:</w:t>
      </w:r>
    </w:p>
    <w:p w:rsidR="00A53704" w:rsidRPr="00F306C9" w:rsidRDefault="00A53704" w:rsidP="00A53704">
      <w:pPr>
        <w:numPr>
          <w:ilvl w:val="0"/>
          <w:numId w:val="2"/>
        </w:numPr>
        <w:tabs>
          <w:tab w:val="left" w:pos="2154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>Cel programu</w:t>
      </w:r>
    </w:p>
    <w:p w:rsidR="00A53704" w:rsidRPr="00F306C9" w:rsidRDefault="00A53704" w:rsidP="00A53704">
      <w:pPr>
        <w:numPr>
          <w:ilvl w:val="0"/>
          <w:numId w:val="2"/>
        </w:numPr>
        <w:tabs>
          <w:tab w:val="left" w:pos="2154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>Adresaci programu</w:t>
      </w:r>
    </w:p>
    <w:p w:rsidR="00A53704" w:rsidRPr="00F306C9" w:rsidRDefault="00A53704" w:rsidP="00A53704">
      <w:pPr>
        <w:numPr>
          <w:ilvl w:val="0"/>
          <w:numId w:val="2"/>
        </w:numPr>
        <w:tabs>
          <w:tab w:val="left" w:pos="2154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>Zasady współpracy</w:t>
      </w:r>
    </w:p>
    <w:p w:rsidR="00A53704" w:rsidRPr="00F306C9" w:rsidRDefault="00A53704" w:rsidP="00A53704">
      <w:pPr>
        <w:numPr>
          <w:ilvl w:val="0"/>
          <w:numId w:val="2"/>
        </w:numPr>
        <w:tabs>
          <w:tab w:val="left" w:pos="2154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>Realizatorzy programu</w:t>
      </w:r>
    </w:p>
    <w:p w:rsidR="00A53704" w:rsidRPr="00F306C9" w:rsidRDefault="00A53704" w:rsidP="00A53704">
      <w:pPr>
        <w:numPr>
          <w:ilvl w:val="0"/>
          <w:numId w:val="2"/>
        </w:numPr>
        <w:tabs>
          <w:tab w:val="left" w:pos="2154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>Zakres przedmiotowy</w:t>
      </w:r>
    </w:p>
    <w:p w:rsidR="00A53704" w:rsidRPr="00F306C9" w:rsidRDefault="00A53704" w:rsidP="00A53704">
      <w:pPr>
        <w:numPr>
          <w:ilvl w:val="0"/>
          <w:numId w:val="2"/>
        </w:numPr>
        <w:tabs>
          <w:tab w:val="left" w:pos="2154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>Priorytetowe obszary zadań publicznych</w:t>
      </w:r>
    </w:p>
    <w:p w:rsidR="00A53704" w:rsidRPr="00F306C9" w:rsidRDefault="00A53704" w:rsidP="00A53704">
      <w:pPr>
        <w:numPr>
          <w:ilvl w:val="0"/>
          <w:numId w:val="2"/>
        </w:numPr>
        <w:tabs>
          <w:tab w:val="left" w:pos="2154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>Formy współpracy finansowej</w:t>
      </w:r>
    </w:p>
    <w:p w:rsidR="00A53704" w:rsidRPr="00F306C9" w:rsidRDefault="00A53704" w:rsidP="00A53704">
      <w:pPr>
        <w:numPr>
          <w:ilvl w:val="0"/>
          <w:numId w:val="2"/>
        </w:numPr>
        <w:tabs>
          <w:tab w:val="left" w:pos="2154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>Formy współpracy pozafinansowej</w:t>
      </w:r>
    </w:p>
    <w:p w:rsidR="00A53704" w:rsidRPr="00F306C9" w:rsidRDefault="00A53704" w:rsidP="00A53704">
      <w:pPr>
        <w:numPr>
          <w:ilvl w:val="0"/>
          <w:numId w:val="2"/>
        </w:numPr>
        <w:tabs>
          <w:tab w:val="left" w:pos="2154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>Sposób realizacji programu</w:t>
      </w: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 xml:space="preserve">X.        </w:t>
      </w:r>
      <w:r>
        <w:rPr>
          <w:b/>
          <w:lang w:eastAsia="ar-SA"/>
        </w:rPr>
        <w:t xml:space="preserve">      </w:t>
      </w:r>
      <w:r w:rsidRPr="00F306C9">
        <w:rPr>
          <w:b/>
          <w:lang w:eastAsia="ar-SA"/>
        </w:rPr>
        <w:t>Sposób tworzenia programu i przebieg konsultacji</w:t>
      </w: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 xml:space="preserve">XI.      </w:t>
      </w:r>
      <w:r>
        <w:rPr>
          <w:b/>
          <w:lang w:eastAsia="ar-SA"/>
        </w:rPr>
        <w:t xml:space="preserve">     </w:t>
      </w:r>
      <w:r w:rsidRPr="00F306C9">
        <w:rPr>
          <w:b/>
          <w:lang w:eastAsia="ar-SA"/>
        </w:rPr>
        <w:t xml:space="preserve"> Sposób oceny realizacji programu</w:t>
      </w:r>
    </w:p>
    <w:p w:rsidR="00A53704" w:rsidRPr="00F306C9" w:rsidRDefault="00A53704" w:rsidP="00A53704">
      <w:pPr>
        <w:tabs>
          <w:tab w:val="left" w:pos="3240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 xml:space="preserve">XII.    </w:t>
      </w:r>
      <w:r>
        <w:rPr>
          <w:b/>
          <w:lang w:eastAsia="ar-SA"/>
        </w:rPr>
        <w:t xml:space="preserve">       </w:t>
      </w:r>
      <w:r w:rsidRPr="00F306C9">
        <w:rPr>
          <w:b/>
          <w:lang w:eastAsia="ar-SA"/>
        </w:rPr>
        <w:t xml:space="preserve">Zasady działania komisji konkursowej do spraw opiniowania złożonych ofert   </w:t>
      </w:r>
    </w:p>
    <w:p w:rsidR="00A53704" w:rsidRPr="00F306C9" w:rsidRDefault="00A53704" w:rsidP="00A53704">
      <w:pPr>
        <w:tabs>
          <w:tab w:val="left" w:pos="3240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 xml:space="preserve">                </w:t>
      </w:r>
      <w:r>
        <w:rPr>
          <w:b/>
          <w:lang w:eastAsia="ar-SA"/>
        </w:rPr>
        <w:t xml:space="preserve"> </w:t>
      </w:r>
      <w:r w:rsidRPr="00F306C9">
        <w:rPr>
          <w:b/>
          <w:lang w:eastAsia="ar-SA"/>
        </w:rPr>
        <w:t xml:space="preserve"> na realizację zadań publicznych</w:t>
      </w:r>
    </w:p>
    <w:p w:rsidR="00A53704" w:rsidRPr="00544A78" w:rsidRDefault="00A53704" w:rsidP="00A53704">
      <w:pPr>
        <w:suppressAutoHyphens/>
        <w:rPr>
          <w:b/>
          <w:lang w:eastAsia="ar-SA"/>
        </w:rPr>
      </w:pPr>
      <w:r w:rsidRPr="00544A78">
        <w:rPr>
          <w:b/>
          <w:lang w:eastAsia="ar-SA"/>
        </w:rPr>
        <w:t>XIII.</w:t>
      </w:r>
      <w:r>
        <w:rPr>
          <w:b/>
          <w:lang w:eastAsia="ar-SA"/>
        </w:rPr>
        <w:t xml:space="preserve">         Okres realizacji programu</w:t>
      </w: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 xml:space="preserve">I.  Cel programu </w:t>
      </w:r>
    </w:p>
    <w:p w:rsidR="00A53704" w:rsidRPr="00F306C9" w:rsidRDefault="00A53704" w:rsidP="00A53704">
      <w:pPr>
        <w:suppressAutoHyphens/>
        <w:rPr>
          <w:b/>
          <w:lang w:eastAsia="ar-SA"/>
        </w:rPr>
      </w:pPr>
    </w:p>
    <w:p w:rsidR="00A53704" w:rsidRPr="00F306C9" w:rsidRDefault="00A53704" w:rsidP="00A53704">
      <w:pPr>
        <w:suppressAutoHyphens/>
        <w:ind w:firstLine="708"/>
        <w:rPr>
          <w:lang w:eastAsia="ar-SA"/>
        </w:rPr>
      </w:pPr>
      <w:r w:rsidRPr="00F306C9">
        <w:rPr>
          <w:lang w:eastAsia="ar-SA"/>
        </w:rPr>
        <w:t>Głównym celem programu jest kształtowanie demokratycznego ładu społecznego w środowisku lokalnym, poprzez budowanie partnerstwa pomiędzy administracja publiczną a organizacjami pozarządowymi oraz podmiotami, o których mowa w art. 3 ust 3 ustawy.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 xml:space="preserve">Celem programu jest współpraca Powiatu Zwoleńskiego w sferze zadań publicznych powiatu, z organizacjami pozarządowymi i podmiotami wymienionymi w art.3 ust.3 ustawy </w:t>
      </w:r>
    </w:p>
    <w:p w:rsidR="00A53704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z dnia 24 kwietnia 2003 roku o działalności p</w:t>
      </w:r>
      <w:r>
        <w:rPr>
          <w:lang w:eastAsia="ar-SA"/>
        </w:rPr>
        <w:t>ożytku publicznego i o wolontariacie</w:t>
      </w:r>
    </w:p>
    <w:p w:rsidR="00A53704" w:rsidRPr="00F306C9" w:rsidRDefault="00A53704" w:rsidP="00A53704">
      <w:pPr>
        <w:suppressAutoHyphens/>
        <w:rPr>
          <w:lang w:eastAsia="ar-SA"/>
        </w:rPr>
      </w:pPr>
      <w:r>
        <w:rPr>
          <w:rFonts w:eastAsia="Arial Unicode MS"/>
        </w:rPr>
        <w:t>(</w:t>
      </w:r>
      <w:r w:rsidR="00D043DB">
        <w:rPr>
          <w:lang w:eastAsia="ar-SA"/>
        </w:rPr>
        <w:t xml:space="preserve"> </w:t>
      </w:r>
      <w:proofErr w:type="spellStart"/>
      <w:r w:rsidR="00D043DB">
        <w:rPr>
          <w:lang w:eastAsia="ar-SA"/>
        </w:rPr>
        <w:t>Dz.U.z</w:t>
      </w:r>
      <w:proofErr w:type="spellEnd"/>
      <w:r w:rsidR="00D043DB">
        <w:rPr>
          <w:lang w:eastAsia="ar-SA"/>
        </w:rPr>
        <w:t xml:space="preserve"> 2019 r. poz.688</w:t>
      </w:r>
      <w:r w:rsidRPr="00F306C9">
        <w:rPr>
          <w:lang w:eastAsia="ar-SA"/>
        </w:rPr>
        <w:t xml:space="preserve"> </w:t>
      </w:r>
      <w:r w:rsidRPr="00F306C9">
        <w:rPr>
          <w:color w:val="000000"/>
          <w:lang w:eastAsia="ar-SA"/>
        </w:rPr>
        <w:t xml:space="preserve">) </w:t>
      </w:r>
      <w:r w:rsidRPr="00F306C9">
        <w:rPr>
          <w:lang w:eastAsia="ar-SA"/>
        </w:rPr>
        <w:t>w zakresie odpowiadającym zadaniom powiatu wymienionym w art. 4 ustawy o samorządzie powiatowym.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 xml:space="preserve">Celem szczegółowym jest umacnianie w świadomości lokalnej poczucia odpowiedzialności  za otoczenie, wspólnotę oraz tradycję, stworzenie warunków do powstania inicjatyw i struktur funkcjonujących na rzecz społeczności lokalnej. </w:t>
      </w:r>
    </w:p>
    <w:p w:rsidR="00A53704" w:rsidRPr="00F306C9" w:rsidRDefault="00A53704" w:rsidP="00A53704">
      <w:pPr>
        <w:suppressAutoHyphens/>
        <w:rPr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>II.   Adresaci programu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Program adresowany jest do:</w:t>
      </w:r>
    </w:p>
    <w:p w:rsidR="00A53704" w:rsidRPr="00F306C9" w:rsidRDefault="00A53704" w:rsidP="00A53704">
      <w:pPr>
        <w:numPr>
          <w:ilvl w:val="0"/>
          <w:numId w:val="4"/>
        </w:numPr>
        <w:tabs>
          <w:tab w:val="left" w:pos="1440"/>
        </w:tabs>
        <w:suppressAutoHyphens/>
        <w:ind w:left="720"/>
        <w:rPr>
          <w:lang w:eastAsia="ar-SA"/>
        </w:rPr>
      </w:pPr>
      <w:r w:rsidRPr="00F306C9">
        <w:rPr>
          <w:lang w:eastAsia="ar-SA"/>
        </w:rPr>
        <w:t>organizacji pozarządowych</w:t>
      </w:r>
      <w:r>
        <w:rPr>
          <w:lang w:eastAsia="ar-SA"/>
        </w:rPr>
        <w:t>;</w:t>
      </w:r>
    </w:p>
    <w:p w:rsidR="00A53704" w:rsidRPr="00F306C9" w:rsidRDefault="00A53704" w:rsidP="00A53704">
      <w:pPr>
        <w:numPr>
          <w:ilvl w:val="0"/>
          <w:numId w:val="4"/>
        </w:numPr>
        <w:tabs>
          <w:tab w:val="left" w:pos="1440"/>
        </w:tabs>
        <w:suppressAutoHyphens/>
        <w:ind w:left="720"/>
        <w:rPr>
          <w:lang w:eastAsia="ar-SA"/>
        </w:rPr>
      </w:pPr>
      <w:r w:rsidRPr="00F306C9">
        <w:rPr>
          <w:lang w:eastAsia="ar-SA"/>
        </w:rPr>
        <w:t>osób prawnych i jednostek organizacyjnych działających na podstawie przepisów o stosunku Państwa do Kościoła Katolickiego w Rzeczypospolitej Polskiej, o stosunku Państwa do innych kościołów i związków wyznaniowych oraz o gwarancjach  wolności sumienia i wyznania, jeżeli ich cele statutowe obejmują prowadzenie  d</w:t>
      </w:r>
      <w:r>
        <w:rPr>
          <w:lang w:eastAsia="ar-SA"/>
        </w:rPr>
        <w:t>ziałalności pożytku publicznego;</w:t>
      </w:r>
    </w:p>
    <w:p w:rsidR="00A53704" w:rsidRPr="00F306C9" w:rsidRDefault="00A53704" w:rsidP="00A53704">
      <w:pPr>
        <w:numPr>
          <w:ilvl w:val="0"/>
          <w:numId w:val="4"/>
        </w:numPr>
        <w:tabs>
          <w:tab w:val="left" w:pos="1440"/>
        </w:tabs>
        <w:suppressAutoHyphens/>
        <w:ind w:left="720"/>
        <w:rPr>
          <w:lang w:eastAsia="ar-SA"/>
        </w:rPr>
      </w:pPr>
      <w:r w:rsidRPr="00F306C9">
        <w:rPr>
          <w:lang w:eastAsia="ar-SA"/>
        </w:rPr>
        <w:t>stowarzyszeń jednostek samorządu terytorialnego, prowadzących działalność społecznie użyteczną w zakresie odpowiadającym działaniom organów powia</w:t>
      </w:r>
      <w:r>
        <w:rPr>
          <w:lang w:eastAsia="ar-SA"/>
        </w:rPr>
        <w:t>tu;</w:t>
      </w:r>
    </w:p>
    <w:p w:rsidR="00A53704" w:rsidRDefault="00A53704" w:rsidP="00A53704">
      <w:pPr>
        <w:numPr>
          <w:ilvl w:val="0"/>
          <w:numId w:val="4"/>
        </w:numPr>
        <w:tabs>
          <w:tab w:val="left" w:pos="1440"/>
        </w:tabs>
        <w:suppressAutoHyphens/>
        <w:ind w:left="720"/>
        <w:rPr>
          <w:lang w:eastAsia="ar-SA"/>
        </w:rPr>
      </w:pPr>
      <w:r w:rsidRPr="00F306C9">
        <w:rPr>
          <w:lang w:eastAsia="ar-SA"/>
        </w:rPr>
        <w:t>jednostek organizacyjnych Powiatu.</w:t>
      </w:r>
    </w:p>
    <w:p w:rsidR="00A53704" w:rsidRPr="00F306C9" w:rsidRDefault="00A53704" w:rsidP="00A53704">
      <w:pPr>
        <w:tabs>
          <w:tab w:val="left" w:pos="1440"/>
        </w:tabs>
        <w:suppressAutoHyphens/>
        <w:ind w:left="360"/>
        <w:rPr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>III. Zasady współpracy</w:t>
      </w:r>
    </w:p>
    <w:p w:rsidR="00A53704" w:rsidRPr="00F306C9" w:rsidRDefault="00A53704" w:rsidP="00A53704">
      <w:pPr>
        <w:suppressAutoHyphens/>
        <w:rPr>
          <w:b/>
          <w:lang w:eastAsia="ar-SA"/>
        </w:rPr>
      </w:pP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Współpraca Powiatu z podmiotami programu odbywa się na zasadach: pomocniczości, suwerenności stron, partnerstwa, efektywności, uczciwej  konkurencji oraz jawności :</w:t>
      </w:r>
    </w:p>
    <w:p w:rsidR="00A53704" w:rsidRPr="00F306C9" w:rsidRDefault="00A53704" w:rsidP="00A53704">
      <w:pPr>
        <w:suppressAutoHyphens/>
        <w:rPr>
          <w:lang w:eastAsia="ar-SA"/>
        </w:rPr>
      </w:pP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lastRenderedPageBreak/>
        <w:t>1) zasada pomocniczości oznacza współpracę władzy samorządowej z podmiotami programu, opartą na obopólnej chęci wzajemnych działań, dążących do jak najlepszych efektów w realizacji zadań publicznych, w celu realizacji ich w sposób ekonomi</w:t>
      </w:r>
      <w:r>
        <w:rPr>
          <w:lang w:eastAsia="ar-SA"/>
        </w:rPr>
        <w:t>czny, profesjonalny i terminowy;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2) zasada suwerenności oznacza, że strony mają prawo do niezależności i odrębności w samodzielnym definiowaniu i poszukiwaniu sposo</w:t>
      </w:r>
      <w:r>
        <w:rPr>
          <w:lang w:eastAsia="ar-SA"/>
        </w:rPr>
        <w:t>bów rozwiązań problemów i zadań;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3) zasada partnerstwa oznacza dobrowolną współpracę równorzędnych sobie podmiotów w rozwiązywaniu wspólnie zdefiniowanych problemów i os</w:t>
      </w:r>
      <w:r>
        <w:rPr>
          <w:lang w:eastAsia="ar-SA"/>
        </w:rPr>
        <w:t>iąganiu razem wytyczonych celów;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4) zasada efektywności polega na dążeniu do osiągania możliwie najlepszych efektów</w:t>
      </w:r>
      <w:r>
        <w:rPr>
          <w:lang w:eastAsia="ar-SA"/>
        </w:rPr>
        <w:t xml:space="preserve"> w realizacji zadań publicznych;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5) zasady uczciwej konkurencji i jawności zakłada kształtowanie przejrzystych zasad współpracy opartych na równych, jawnych kryteriach wspierania realizatora zadania publicznego.</w:t>
      </w:r>
    </w:p>
    <w:p w:rsidR="00A53704" w:rsidRPr="00F306C9" w:rsidRDefault="00A53704" w:rsidP="00A53704">
      <w:pPr>
        <w:suppressAutoHyphens/>
        <w:rPr>
          <w:b/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>IV.  Realizatorzy programu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  <w:r w:rsidRPr="00F306C9">
        <w:rPr>
          <w:lang w:eastAsia="ar-SA"/>
        </w:rPr>
        <w:t>W realizacji programu uczestniczą:</w:t>
      </w:r>
    </w:p>
    <w:p w:rsidR="00A53704" w:rsidRPr="00F306C9" w:rsidRDefault="00A53704" w:rsidP="00A53704">
      <w:pPr>
        <w:numPr>
          <w:ilvl w:val="0"/>
          <w:numId w:val="1"/>
        </w:numPr>
        <w:tabs>
          <w:tab w:val="left" w:pos="1440"/>
        </w:tabs>
        <w:suppressAutoHyphens/>
        <w:rPr>
          <w:lang w:eastAsia="ar-SA"/>
        </w:rPr>
      </w:pPr>
      <w:r w:rsidRPr="00F306C9">
        <w:rPr>
          <w:lang w:eastAsia="ar-SA"/>
        </w:rPr>
        <w:t xml:space="preserve">Rada Powiatu Zwoleńskiego i jej Komisje, w zakresie wytyczania polityki społecznej i </w:t>
      </w:r>
      <w:r>
        <w:rPr>
          <w:lang w:eastAsia="ar-SA"/>
        </w:rPr>
        <w:t>finansowej powiatu;</w:t>
      </w:r>
    </w:p>
    <w:p w:rsidR="00A53704" w:rsidRPr="00F306C9" w:rsidRDefault="00A53704" w:rsidP="00A53704">
      <w:pPr>
        <w:numPr>
          <w:ilvl w:val="0"/>
          <w:numId w:val="1"/>
        </w:numPr>
        <w:tabs>
          <w:tab w:val="left" w:pos="1440"/>
        </w:tabs>
        <w:suppressAutoHyphens/>
        <w:rPr>
          <w:lang w:eastAsia="ar-SA"/>
        </w:rPr>
      </w:pPr>
      <w:r w:rsidRPr="00F306C9">
        <w:rPr>
          <w:lang w:eastAsia="ar-SA"/>
        </w:rPr>
        <w:t xml:space="preserve">Zarząd Powiatu Zwoleńskiego, w realizacji polityki społecznej i finansowej powiatu, wytyczonej </w:t>
      </w:r>
      <w:r>
        <w:rPr>
          <w:lang w:eastAsia="ar-SA"/>
        </w:rPr>
        <w:t>przez Radę Powiatu Zwoleńskiego;</w:t>
      </w:r>
    </w:p>
    <w:p w:rsidR="00A53704" w:rsidRPr="00F306C9" w:rsidRDefault="00A53704" w:rsidP="00A53704">
      <w:pPr>
        <w:numPr>
          <w:ilvl w:val="0"/>
          <w:numId w:val="1"/>
        </w:numPr>
        <w:tabs>
          <w:tab w:val="left" w:pos="1440"/>
        </w:tabs>
        <w:suppressAutoHyphens/>
        <w:rPr>
          <w:sz w:val="28"/>
          <w:szCs w:val="28"/>
          <w:lang w:eastAsia="ar-SA"/>
        </w:rPr>
      </w:pPr>
      <w:r w:rsidRPr="00F306C9">
        <w:rPr>
          <w:lang w:eastAsia="ar-SA"/>
        </w:rPr>
        <w:t>Naczelnicy Wydziałów Starostwa Powiatowego w Zwoleniu oraz jednostki organizacyjne powiatu w zakresie bieżącej współpracy z organizacjami pozarządowymi w ramach swoich kompetencji określonych regulaminowo lub statutowo , w tym konsultowaniu projektów aktów prawnych ze szc</w:t>
      </w:r>
      <w:r>
        <w:rPr>
          <w:lang w:eastAsia="ar-SA"/>
        </w:rPr>
        <w:t xml:space="preserve">zególnym uwzględnieniem Wieloosobowego stanowiska pracy ds. Edukacji, Spraw Społecznych i Zdrowia </w:t>
      </w:r>
      <w:r w:rsidRPr="00F306C9">
        <w:rPr>
          <w:lang w:eastAsia="ar-SA"/>
        </w:rPr>
        <w:t xml:space="preserve"> do kompetencji którego należy współpraca z organizacjami pozarządowymi</w:t>
      </w:r>
      <w:r w:rsidRPr="00F306C9">
        <w:rPr>
          <w:sz w:val="28"/>
          <w:szCs w:val="28"/>
          <w:lang w:eastAsia="ar-SA"/>
        </w:rPr>
        <w:t>.</w:t>
      </w:r>
    </w:p>
    <w:p w:rsidR="00A53704" w:rsidRDefault="00A53704" w:rsidP="00A53704">
      <w:pPr>
        <w:suppressAutoHyphens/>
        <w:rPr>
          <w:sz w:val="28"/>
          <w:szCs w:val="28"/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>V.  Zakres przedmiotowy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  <w:r w:rsidRPr="00F306C9">
        <w:rPr>
          <w:lang w:eastAsia="ar-SA"/>
        </w:rPr>
        <w:t xml:space="preserve">Powiat Zwoleński prowadzi działalność w sferze zadań publicznych określonych 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  <w:r w:rsidRPr="00F306C9">
        <w:rPr>
          <w:lang w:eastAsia="ar-SA"/>
        </w:rPr>
        <w:t>w art. 4 ustawy o działalności pożytku publicznego i o wolontariacie we współpracy z organizacjami pozarządowymi oraz podmiotami wymienionymi w art.3 ust. 3 wymienionej ustawy prowadzącymi odpowiednio do terytorialnego zakresu działania organów powiatu, działalność pożytku publicznego w zakresie odpowiadającym zadaniom tych organów, stowarzyszeniom i jednostkom organizacyjnym Powiatu.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>VI. Priorytetowe obszary zadań publicznych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  <w:r>
        <w:rPr>
          <w:lang w:eastAsia="ar-SA"/>
        </w:rPr>
        <w:t>Us</w:t>
      </w:r>
      <w:r w:rsidR="008050C5">
        <w:rPr>
          <w:lang w:eastAsia="ar-SA"/>
        </w:rPr>
        <w:t>tala się na 2020</w:t>
      </w:r>
      <w:bookmarkStart w:id="0" w:name="_GoBack"/>
      <w:bookmarkEnd w:id="0"/>
      <w:r w:rsidRPr="00F306C9">
        <w:rPr>
          <w:lang w:eastAsia="ar-SA"/>
        </w:rPr>
        <w:t xml:space="preserve"> rok następujące zadania priorytetowe ustalone ze względu na specyfikę i sytuację społeczno-ekonomiczną w powiecie, związane ze współpracą samorządu powiatowego, z organizacjami pozarządowymi i podmiotami wymienionymi w art. 3 ust. 3 ustawy o działalności pożytku publicznego</w:t>
      </w:r>
      <w:r>
        <w:rPr>
          <w:lang w:eastAsia="ar-SA"/>
        </w:rPr>
        <w:t xml:space="preserve"> i o wolontariacie:</w:t>
      </w:r>
    </w:p>
    <w:p w:rsidR="00A53704" w:rsidRPr="00EA2AF6" w:rsidRDefault="00A53704" w:rsidP="00A53704">
      <w:pPr>
        <w:numPr>
          <w:ilvl w:val="0"/>
          <w:numId w:val="3"/>
        </w:numPr>
        <w:tabs>
          <w:tab w:val="left" w:pos="1470"/>
        </w:tabs>
        <w:suppressAutoHyphens/>
        <w:rPr>
          <w:u w:val="single"/>
          <w:lang w:eastAsia="ar-SA"/>
        </w:rPr>
      </w:pPr>
      <w:r w:rsidRPr="00EA2AF6">
        <w:rPr>
          <w:u w:val="single"/>
          <w:lang w:eastAsia="ar-SA"/>
        </w:rPr>
        <w:t>w zakresie edukacji: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wyrównywanie szans edukacyjnych  wśród uczniów szkół ponadgimnazjalnych Powiatu Zwoleńskiego, poprzez między innymi progr</w:t>
      </w:r>
      <w:r>
        <w:rPr>
          <w:lang w:eastAsia="ar-SA"/>
        </w:rPr>
        <w:t>am stypendialny i informatyczny,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prowadzenie działań informacyjno-edukacyjno- promocyjnych związanych z integracją z Unią Europejską dla m</w:t>
      </w:r>
      <w:r>
        <w:rPr>
          <w:lang w:eastAsia="ar-SA"/>
        </w:rPr>
        <w:t>ieszkańców Powiatu Zwoleńskiego,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sz w:val="28"/>
          <w:szCs w:val="28"/>
          <w:lang w:eastAsia="ar-SA"/>
        </w:rPr>
      </w:pPr>
      <w:r w:rsidRPr="00F306C9">
        <w:rPr>
          <w:lang w:eastAsia="ar-SA"/>
        </w:rPr>
        <w:t>podtrzymywanie tradycji narodowej, pielęgnowanie oraz rozwój świadomości narodowej, obywatelskiej, kulturowej oraz tożsamości lokalnej między innymi organizowanie lub wspieranie spotkań, konferencji, seminariów, koncertów, a także wspieranie finansowe wydawnictw promujących kulturę i dziedzictw</w:t>
      </w:r>
      <w:r>
        <w:rPr>
          <w:lang w:eastAsia="ar-SA"/>
        </w:rPr>
        <w:t>o narodowe Powiatu Zwoleńskiego;</w:t>
      </w:r>
    </w:p>
    <w:p w:rsidR="00A53704" w:rsidRPr="00170283" w:rsidRDefault="00A53704" w:rsidP="00A53704">
      <w:pPr>
        <w:numPr>
          <w:ilvl w:val="0"/>
          <w:numId w:val="3"/>
        </w:numPr>
        <w:tabs>
          <w:tab w:val="left" w:pos="1470"/>
        </w:tabs>
        <w:suppressAutoHyphens/>
        <w:rPr>
          <w:u w:val="single"/>
          <w:lang w:eastAsia="ar-SA"/>
        </w:rPr>
      </w:pPr>
      <w:r w:rsidRPr="00170283">
        <w:rPr>
          <w:u w:val="single"/>
          <w:lang w:eastAsia="ar-SA"/>
        </w:rPr>
        <w:t>w zakresie promocji powiatu: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wydawanie publikacji służących promocji oraz uczestnictwo i wspieranie przedsięwzięć przyczyniających się d</w:t>
      </w:r>
      <w:r>
        <w:rPr>
          <w:lang w:eastAsia="ar-SA"/>
        </w:rPr>
        <w:t>o promocji Powiatu Zwoleńskiego;</w:t>
      </w:r>
    </w:p>
    <w:p w:rsidR="00A53704" w:rsidRPr="00F306C9" w:rsidRDefault="00A53704" w:rsidP="00A53704">
      <w:pPr>
        <w:numPr>
          <w:ilvl w:val="0"/>
          <w:numId w:val="3"/>
        </w:numPr>
        <w:tabs>
          <w:tab w:val="left" w:pos="1470"/>
        </w:tabs>
        <w:suppressAutoHyphens/>
        <w:rPr>
          <w:lang w:eastAsia="ar-SA"/>
        </w:rPr>
      </w:pPr>
      <w:r w:rsidRPr="00170283">
        <w:rPr>
          <w:u w:val="single"/>
          <w:lang w:eastAsia="ar-SA"/>
        </w:rPr>
        <w:lastRenderedPageBreak/>
        <w:t>w zakresie ochrony i promocji zdrowia</w:t>
      </w:r>
      <w:r w:rsidRPr="00F306C9">
        <w:rPr>
          <w:lang w:eastAsia="ar-SA"/>
        </w:rPr>
        <w:t>: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zwiększanie świadomości prozdrowotnej wśród młodzieży p</w:t>
      </w:r>
      <w:r>
        <w:rPr>
          <w:lang w:eastAsia="ar-SA"/>
        </w:rPr>
        <w:t>owiatowych placówek oświatowych;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organizowanie i wspieranie akcji profilaktycznych dla m</w:t>
      </w:r>
      <w:r>
        <w:rPr>
          <w:lang w:eastAsia="ar-SA"/>
        </w:rPr>
        <w:t>ieszkańców Powiatu Zwoleńskiego;</w:t>
      </w:r>
    </w:p>
    <w:p w:rsidR="00A53704" w:rsidRPr="00170283" w:rsidRDefault="00A53704" w:rsidP="00A53704">
      <w:pPr>
        <w:numPr>
          <w:ilvl w:val="0"/>
          <w:numId w:val="3"/>
        </w:numPr>
        <w:tabs>
          <w:tab w:val="left" w:pos="1470"/>
        </w:tabs>
        <w:suppressAutoHyphens/>
        <w:rPr>
          <w:u w:val="single"/>
          <w:lang w:eastAsia="ar-SA"/>
        </w:rPr>
      </w:pPr>
      <w:r w:rsidRPr="00170283">
        <w:rPr>
          <w:u w:val="single"/>
          <w:lang w:eastAsia="ar-SA"/>
        </w:rPr>
        <w:t>w zakresie kultury: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organizacja imprez kulturalnych o charakterze powiatowym i ponad powiatowym mających istotne znaczenie dla rozwoju kultury w Powiecie Zwoleńskim,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wspieranie działań służących upowszechnianiu kultury, historii i tradycji w Powiecie Zwoleńskim,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kultywowani</w:t>
      </w:r>
      <w:r>
        <w:rPr>
          <w:lang w:eastAsia="ar-SA"/>
        </w:rPr>
        <w:t>e tradycji związanej z regionem;</w:t>
      </w:r>
    </w:p>
    <w:p w:rsidR="00A53704" w:rsidRPr="00F306C9" w:rsidRDefault="00A53704" w:rsidP="00A53704">
      <w:pPr>
        <w:numPr>
          <w:ilvl w:val="0"/>
          <w:numId w:val="3"/>
        </w:numPr>
        <w:tabs>
          <w:tab w:val="left" w:pos="1470"/>
        </w:tabs>
        <w:suppressAutoHyphens/>
        <w:rPr>
          <w:lang w:eastAsia="ar-SA"/>
        </w:rPr>
      </w:pPr>
      <w:r w:rsidRPr="00170283">
        <w:rPr>
          <w:u w:val="single"/>
          <w:lang w:eastAsia="ar-SA"/>
        </w:rPr>
        <w:t>w zakresie kultury fizycznej sportu i turystyki</w:t>
      </w:r>
      <w:r w:rsidRPr="00F306C9">
        <w:rPr>
          <w:lang w:eastAsia="ar-SA"/>
        </w:rPr>
        <w:t>: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 xml:space="preserve">organizacja, uczestnictwo i koordynacja przedsięwzięć sportowych o zasięgu powiatowym, </w:t>
      </w:r>
      <w:proofErr w:type="spellStart"/>
      <w:r w:rsidRPr="00F306C9">
        <w:rPr>
          <w:lang w:eastAsia="ar-SA"/>
        </w:rPr>
        <w:t>ponadpowiatowym</w:t>
      </w:r>
      <w:proofErr w:type="spellEnd"/>
      <w:r w:rsidRPr="00F306C9">
        <w:rPr>
          <w:lang w:eastAsia="ar-SA"/>
        </w:rPr>
        <w:t xml:space="preserve"> dla mieszkańców Powiatu Zwoleńskiego,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upowszechnienie aktywnego wypoczynku i promocja rekreacji ruchowej wśród dzieci, młodzieży i dorosłych mieszkańców Powiatu Zwoleńskiego,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wspieranie działań mających na celu rozwój krajoznawstwa i turystyki w Powiecie Zwoleńskim,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 xml:space="preserve">wspieranie organizacji imprez promocyjno-turystycznych o zasięgu powiatowym, wojewódzkim, </w:t>
      </w:r>
      <w:r>
        <w:rPr>
          <w:lang w:eastAsia="ar-SA"/>
        </w:rPr>
        <w:t>ogólnopolskim i międzynarodowym;</w:t>
      </w:r>
    </w:p>
    <w:p w:rsidR="00A53704" w:rsidRPr="00170283" w:rsidRDefault="00A53704" w:rsidP="00A53704">
      <w:pPr>
        <w:numPr>
          <w:ilvl w:val="0"/>
          <w:numId w:val="3"/>
        </w:numPr>
        <w:tabs>
          <w:tab w:val="left" w:pos="1470"/>
        </w:tabs>
        <w:suppressAutoHyphens/>
        <w:rPr>
          <w:u w:val="single"/>
          <w:lang w:eastAsia="ar-SA"/>
        </w:rPr>
      </w:pPr>
      <w:r w:rsidRPr="00170283">
        <w:rPr>
          <w:u w:val="single"/>
          <w:lang w:eastAsia="ar-SA"/>
        </w:rPr>
        <w:t>w zakresie działalności wspomagającej organizacje pozarządowe oraz podmioty prowadzące działalność  pożytku publicznego: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działania mające na celu wspomaganie techniczne, szkoleniowe, informacyjne organizacji pozarządowych oraz podmiotów  prowadzących dzia</w:t>
      </w:r>
      <w:r>
        <w:rPr>
          <w:lang w:eastAsia="ar-SA"/>
        </w:rPr>
        <w:t>łalność pożytku publicznego;</w:t>
      </w:r>
    </w:p>
    <w:p w:rsidR="00A53704" w:rsidRPr="00F306C9" w:rsidRDefault="00A53704" w:rsidP="00A53704">
      <w:pPr>
        <w:numPr>
          <w:ilvl w:val="0"/>
          <w:numId w:val="3"/>
        </w:numPr>
        <w:tabs>
          <w:tab w:val="left" w:pos="1470"/>
        </w:tabs>
        <w:suppressAutoHyphens/>
        <w:rPr>
          <w:lang w:eastAsia="ar-SA"/>
        </w:rPr>
      </w:pPr>
      <w:r w:rsidRPr="00170283">
        <w:rPr>
          <w:u w:val="single"/>
          <w:lang w:eastAsia="ar-SA"/>
        </w:rPr>
        <w:t>w zakresie pomocy społecznej</w:t>
      </w:r>
      <w:r w:rsidRPr="00F306C9">
        <w:rPr>
          <w:lang w:eastAsia="ar-SA"/>
        </w:rPr>
        <w:t>, w tym pomocy rodzinie i osobom w trudnej sytuacji życiowej oraz wyrównania  szans osób</w:t>
      </w:r>
      <w:r>
        <w:rPr>
          <w:lang w:eastAsia="ar-SA"/>
        </w:rPr>
        <w:t>: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>rozwój form pracy z rodziną w tym</w:t>
      </w:r>
      <w:r>
        <w:rPr>
          <w:lang w:eastAsia="ar-SA"/>
        </w:rPr>
        <w:t xml:space="preserve"> opieki nad dziećmi i młodzieżą;</w:t>
      </w:r>
    </w:p>
    <w:p w:rsidR="00A53704" w:rsidRPr="00F306C9" w:rsidRDefault="00A53704" w:rsidP="00A53704">
      <w:pPr>
        <w:numPr>
          <w:ilvl w:val="1"/>
          <w:numId w:val="3"/>
        </w:numPr>
        <w:tabs>
          <w:tab w:val="left" w:pos="2880"/>
        </w:tabs>
        <w:suppressAutoHyphens/>
        <w:rPr>
          <w:lang w:eastAsia="ar-SA"/>
        </w:rPr>
      </w:pPr>
      <w:r w:rsidRPr="00F306C9">
        <w:rPr>
          <w:lang w:eastAsia="ar-SA"/>
        </w:rPr>
        <w:t xml:space="preserve">przeciwdziałanie izolacji i marginalizacji społecznej osób </w:t>
      </w:r>
      <w:r>
        <w:rPr>
          <w:lang w:eastAsia="ar-SA"/>
        </w:rPr>
        <w:t>w trudnych sytuacjach życiowych;</w:t>
      </w:r>
    </w:p>
    <w:p w:rsidR="00A53704" w:rsidRPr="00F306C9" w:rsidRDefault="00A53704" w:rsidP="00A53704">
      <w:pPr>
        <w:numPr>
          <w:ilvl w:val="0"/>
          <w:numId w:val="3"/>
        </w:numPr>
        <w:tabs>
          <w:tab w:val="left" w:pos="1470"/>
        </w:tabs>
        <w:suppressAutoHyphens/>
        <w:rPr>
          <w:lang w:eastAsia="ar-SA"/>
        </w:rPr>
      </w:pPr>
      <w:r w:rsidRPr="00F306C9">
        <w:rPr>
          <w:lang w:eastAsia="ar-SA"/>
        </w:rPr>
        <w:t xml:space="preserve">działania </w:t>
      </w:r>
      <w:r>
        <w:rPr>
          <w:lang w:eastAsia="ar-SA"/>
        </w:rPr>
        <w:t>na rzecz osób niepełnosprawnych;</w:t>
      </w:r>
    </w:p>
    <w:p w:rsidR="00A53704" w:rsidRDefault="00A53704" w:rsidP="00A53704">
      <w:pPr>
        <w:numPr>
          <w:ilvl w:val="0"/>
          <w:numId w:val="3"/>
        </w:numPr>
        <w:tabs>
          <w:tab w:val="left" w:pos="1470"/>
        </w:tabs>
        <w:suppressAutoHyphens/>
        <w:rPr>
          <w:lang w:eastAsia="ar-SA"/>
        </w:rPr>
      </w:pPr>
      <w:r w:rsidRPr="00F306C9">
        <w:rPr>
          <w:lang w:eastAsia="ar-SA"/>
        </w:rPr>
        <w:t xml:space="preserve">promocja zatrudnienia i aktywizacja zawodowa osób pozostających bez pracy i </w:t>
      </w:r>
      <w:r>
        <w:rPr>
          <w:lang w:eastAsia="ar-SA"/>
        </w:rPr>
        <w:t>zagrożonych zwolnieniem z pracy;</w:t>
      </w:r>
    </w:p>
    <w:p w:rsidR="00A53704" w:rsidRPr="00F306C9" w:rsidRDefault="00A53704" w:rsidP="00A53704">
      <w:pPr>
        <w:numPr>
          <w:ilvl w:val="0"/>
          <w:numId w:val="3"/>
        </w:numPr>
        <w:tabs>
          <w:tab w:val="left" w:pos="1470"/>
        </w:tabs>
        <w:suppressAutoHyphens/>
        <w:rPr>
          <w:lang w:eastAsia="ar-SA"/>
        </w:rPr>
      </w:pPr>
      <w:r>
        <w:rPr>
          <w:lang w:eastAsia="ar-SA"/>
        </w:rPr>
        <w:t>udzielania nieodpłatnej pomocy prawnej</w:t>
      </w:r>
      <w:r w:rsidR="00B32B91">
        <w:rPr>
          <w:lang w:eastAsia="ar-SA"/>
        </w:rPr>
        <w:t>, nieodpłatnego poradnictwa obywatelskiego</w:t>
      </w:r>
      <w:r>
        <w:rPr>
          <w:lang w:eastAsia="ar-SA"/>
        </w:rPr>
        <w:t xml:space="preserve"> oraz zwiększenia świadomości prawnej społeczeństwa.</w:t>
      </w:r>
    </w:p>
    <w:p w:rsidR="00A53704" w:rsidRDefault="00A53704" w:rsidP="00A53704">
      <w:pPr>
        <w:suppressAutoHyphens/>
        <w:rPr>
          <w:sz w:val="28"/>
          <w:szCs w:val="28"/>
          <w:lang w:eastAsia="ar-SA"/>
        </w:rPr>
      </w:pPr>
    </w:p>
    <w:p w:rsidR="00A53704" w:rsidRPr="00F306C9" w:rsidRDefault="00A53704" w:rsidP="00A53704">
      <w:pPr>
        <w:suppressAutoHyphens/>
        <w:rPr>
          <w:sz w:val="28"/>
          <w:szCs w:val="28"/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>VII. Formy współpracy finansowej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  <w:r w:rsidRPr="00F306C9">
        <w:rPr>
          <w:lang w:eastAsia="ar-SA"/>
        </w:rPr>
        <w:t xml:space="preserve">1. Współpraca o charakterze finansowym może odbywać się w następujących formach: 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</w:p>
    <w:p w:rsidR="00A53704" w:rsidRPr="00F306C9" w:rsidRDefault="00A53704" w:rsidP="00A53704">
      <w:pPr>
        <w:suppressAutoHyphens/>
        <w:ind w:left="360"/>
        <w:rPr>
          <w:lang w:eastAsia="ar-SA"/>
        </w:rPr>
      </w:pPr>
      <w:r w:rsidRPr="00F306C9">
        <w:rPr>
          <w:lang w:eastAsia="ar-SA"/>
        </w:rPr>
        <w:t>1) powierzenia wykonania zadania publicznego wraz z udzieleniem dotacji na finansowanie jego realizacj</w:t>
      </w:r>
      <w:r>
        <w:rPr>
          <w:lang w:eastAsia="ar-SA"/>
        </w:rPr>
        <w:t>i;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  <w:r w:rsidRPr="00F306C9">
        <w:rPr>
          <w:lang w:eastAsia="ar-SA"/>
        </w:rPr>
        <w:t>2) wspierania wykonywania zadania publicznego wraz z udzieleniem dotacji na dofinansowanie jego realizacji.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</w:p>
    <w:p w:rsidR="00A53704" w:rsidRPr="00F306C9" w:rsidRDefault="00A53704" w:rsidP="00A53704">
      <w:pPr>
        <w:suppressAutoHyphens/>
        <w:ind w:left="360"/>
        <w:rPr>
          <w:lang w:eastAsia="ar-SA"/>
        </w:rPr>
      </w:pPr>
      <w:r w:rsidRPr="00F306C9">
        <w:rPr>
          <w:lang w:eastAsia="ar-SA"/>
        </w:rPr>
        <w:t>2. Zlecenie realizacji zadań publicznych następuje w trybie otwartego konkursu ofert.</w:t>
      </w:r>
    </w:p>
    <w:p w:rsidR="00A53704" w:rsidRDefault="00A53704" w:rsidP="00A53704">
      <w:pPr>
        <w:suppressAutoHyphens/>
        <w:ind w:left="360"/>
        <w:rPr>
          <w:lang w:eastAsia="ar-SA"/>
        </w:rPr>
      </w:pPr>
      <w:r w:rsidRPr="00F306C9">
        <w:rPr>
          <w:lang w:eastAsia="ar-SA"/>
        </w:rPr>
        <w:t>3. W celu opiniowania ofert na realizację zadań publicznych , powołuje się komisję.</w:t>
      </w:r>
    </w:p>
    <w:p w:rsidR="00A53704" w:rsidRPr="007A0E88" w:rsidRDefault="00A53704" w:rsidP="00A53704">
      <w:pPr>
        <w:suppressAutoHyphens/>
        <w:ind w:left="360"/>
        <w:rPr>
          <w:lang w:eastAsia="ar-SA"/>
        </w:rPr>
      </w:pPr>
      <w:r>
        <w:rPr>
          <w:lang w:eastAsia="ar-SA"/>
        </w:rPr>
        <w:t>4. Na realizację zadań Powiatu  we współpracy z organizacjami pozarządowymi w 2019 r</w:t>
      </w:r>
      <w:r w:rsidR="007A0E88">
        <w:rPr>
          <w:lang w:eastAsia="ar-SA"/>
        </w:rPr>
        <w:t xml:space="preserve">. określa się łącznie </w:t>
      </w:r>
      <w:r w:rsidR="007A0E88" w:rsidRPr="007A0E88">
        <w:rPr>
          <w:lang w:eastAsia="ar-SA"/>
        </w:rPr>
        <w:t>kwotę</w:t>
      </w:r>
      <w:r w:rsidRPr="007A0E88">
        <w:rPr>
          <w:b/>
          <w:sz w:val="32"/>
          <w:szCs w:val="32"/>
          <w:lang w:eastAsia="ar-SA"/>
        </w:rPr>
        <w:t xml:space="preserve">  </w:t>
      </w:r>
      <w:r w:rsidR="00B32B91" w:rsidRPr="00FF20E4">
        <w:rPr>
          <w:lang w:eastAsia="ar-SA"/>
        </w:rPr>
        <w:t>64.020</w:t>
      </w:r>
      <w:r w:rsidRPr="00FF20E4">
        <w:rPr>
          <w:lang w:eastAsia="ar-SA"/>
        </w:rPr>
        <w:t xml:space="preserve"> zł.</w:t>
      </w:r>
      <w:r w:rsidR="007A0E88" w:rsidRPr="00FF20E4">
        <w:rPr>
          <w:b/>
          <w:lang w:eastAsia="ar-SA"/>
        </w:rPr>
        <w:t xml:space="preserve">  </w:t>
      </w:r>
    </w:p>
    <w:p w:rsidR="00A53704" w:rsidRDefault="00A53704" w:rsidP="00A53704">
      <w:pPr>
        <w:suppressAutoHyphens/>
        <w:ind w:left="360"/>
        <w:rPr>
          <w:lang w:eastAsia="ar-SA"/>
        </w:rPr>
      </w:pPr>
      <w:r>
        <w:rPr>
          <w:lang w:eastAsia="ar-SA"/>
        </w:rPr>
        <w:t>5. Ostateczna kwota środków na realizację zadań we współpracy z or</w:t>
      </w:r>
      <w:r w:rsidR="0095540C">
        <w:rPr>
          <w:lang w:eastAsia="ar-SA"/>
        </w:rPr>
        <w:t>ganizacjami pozarządowymi w 2020</w:t>
      </w:r>
      <w:r>
        <w:rPr>
          <w:lang w:eastAsia="ar-SA"/>
        </w:rPr>
        <w:t xml:space="preserve"> r. zostanie potwierdzona przez  Radę Powiatu w Zwoleniu 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  <w:r>
        <w:rPr>
          <w:lang w:eastAsia="ar-SA"/>
        </w:rPr>
        <w:t>w postaci bud</w:t>
      </w:r>
      <w:r w:rsidR="00B32B91">
        <w:rPr>
          <w:lang w:eastAsia="ar-SA"/>
        </w:rPr>
        <w:t>żetu Powiatu uchwalonego na 2020</w:t>
      </w:r>
      <w:r>
        <w:rPr>
          <w:lang w:eastAsia="ar-SA"/>
        </w:rPr>
        <w:t xml:space="preserve"> r.</w:t>
      </w:r>
    </w:p>
    <w:p w:rsidR="00A53704" w:rsidRDefault="00A53704" w:rsidP="00A53704">
      <w:pPr>
        <w:suppressAutoHyphens/>
        <w:ind w:left="360"/>
        <w:rPr>
          <w:b/>
          <w:lang w:eastAsia="ar-SA"/>
        </w:rPr>
      </w:pPr>
    </w:p>
    <w:p w:rsidR="0095540C" w:rsidRDefault="0095540C" w:rsidP="00A53704">
      <w:pPr>
        <w:suppressAutoHyphens/>
        <w:ind w:left="360"/>
        <w:rPr>
          <w:b/>
          <w:lang w:eastAsia="ar-SA"/>
        </w:rPr>
      </w:pPr>
    </w:p>
    <w:p w:rsidR="0095540C" w:rsidRPr="00F306C9" w:rsidRDefault="0095540C" w:rsidP="00A53704">
      <w:pPr>
        <w:suppressAutoHyphens/>
        <w:ind w:left="360"/>
        <w:rPr>
          <w:b/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lastRenderedPageBreak/>
        <w:t>VIII. Formy współpracy pozafinansowej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sz w:val="28"/>
          <w:szCs w:val="28"/>
          <w:lang w:eastAsia="ar-SA"/>
        </w:rPr>
        <w:t xml:space="preserve"> </w:t>
      </w:r>
      <w:r w:rsidRPr="00F306C9">
        <w:rPr>
          <w:lang w:eastAsia="ar-SA"/>
        </w:rPr>
        <w:t>1.</w:t>
      </w:r>
      <w:r w:rsidRPr="00F306C9">
        <w:rPr>
          <w:sz w:val="28"/>
          <w:szCs w:val="28"/>
          <w:lang w:eastAsia="ar-SA"/>
        </w:rPr>
        <w:t xml:space="preserve">  </w:t>
      </w:r>
      <w:r w:rsidRPr="00F306C9">
        <w:rPr>
          <w:lang w:eastAsia="ar-SA"/>
        </w:rPr>
        <w:t>Współpraca może również polegać na:</w:t>
      </w:r>
    </w:p>
    <w:p w:rsidR="00A53704" w:rsidRPr="00F306C9" w:rsidRDefault="00A53704" w:rsidP="00A53704">
      <w:pPr>
        <w:suppressAutoHyphens/>
        <w:ind w:left="360"/>
        <w:rPr>
          <w:lang w:eastAsia="ar-SA"/>
        </w:rPr>
      </w:pP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 w:rsidRPr="00F306C9">
        <w:rPr>
          <w:lang w:eastAsia="ar-SA"/>
        </w:rPr>
        <w:t xml:space="preserve">1) wspólnej organizacji, współfinansowania oraz wzajemnej współpracy w zakresie realizacji zadań należących do sfery działalności pożytku publicznego </w:t>
      </w:r>
      <w:r>
        <w:rPr>
          <w:lang w:eastAsia="ar-SA"/>
        </w:rPr>
        <w:t>odpowiadającym zadaniom powiatu;</w:t>
      </w: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 w:rsidRPr="00F306C9">
        <w:rPr>
          <w:lang w:eastAsia="ar-SA"/>
        </w:rPr>
        <w:t>2)  wzajemnego informowania się o planowany</w:t>
      </w:r>
      <w:r>
        <w:rPr>
          <w:lang w:eastAsia="ar-SA"/>
        </w:rPr>
        <w:t>ch kierunkach działania;</w:t>
      </w: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 w:rsidRPr="00F306C9">
        <w:rPr>
          <w:lang w:eastAsia="ar-SA"/>
        </w:rPr>
        <w:t>3) tworzenia w miarę potrzeb przez organy powiatu wspólnych zespołów  o charakterze doradczym i inicjatywnym, złożonych  z przedstawicieli organizacji pozarządowych, podmiotów wymienionych w art. 3 ust.3 ustawy o działalności  pożytku publicznego i o wolontariacie oraz  przedstawicieli właściwych organów powiatu oraz okreś</w:t>
      </w:r>
      <w:r>
        <w:rPr>
          <w:lang w:eastAsia="ar-SA"/>
        </w:rPr>
        <w:t>lenie  przedmiotu ich działania;</w:t>
      </w: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 w:rsidRPr="00F306C9">
        <w:rPr>
          <w:lang w:eastAsia="ar-SA"/>
        </w:rPr>
        <w:t xml:space="preserve">4)  współpracy i udzielania pomocy w zakresie pozyskiwania wsparcia  z innych źródeł poprzez informowanie o możliwości pozyskiwania środków finansowych oraz sprzętu sportowego i innych z różnych źródeł w tym  doradztwo i  </w:t>
      </w:r>
      <w:r>
        <w:rPr>
          <w:lang w:eastAsia="ar-SA"/>
        </w:rPr>
        <w:t>udzielanie pomocy merytorycznej;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 xml:space="preserve">          5)  promocji działalności organizacji pozarządowych i podmiotów </w:t>
      </w:r>
    </w:p>
    <w:p w:rsidR="00A53704" w:rsidRPr="00F306C9" w:rsidRDefault="00A53704" w:rsidP="00A53704">
      <w:pPr>
        <w:suppressAutoHyphens/>
        <w:rPr>
          <w:lang w:eastAsia="ar-SA"/>
        </w:rPr>
      </w:pPr>
      <w:r>
        <w:rPr>
          <w:lang w:eastAsia="ar-SA"/>
        </w:rPr>
        <w:t xml:space="preserve">           </w:t>
      </w:r>
      <w:r w:rsidRPr="00F306C9">
        <w:rPr>
          <w:lang w:eastAsia="ar-SA"/>
        </w:rPr>
        <w:t xml:space="preserve">wymienionych w art.3 ust.3 ustawy o działalności pożytku publicznego 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 xml:space="preserve">          i o wolontariacie poprzez zamieszczanie lub przekazywanie na wniosek organizacji lub 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 xml:space="preserve">          podmiotów informacji dotyczących nowych inicjatyw  realizowanych przez organizacje 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 xml:space="preserve">           pozarządowe i podmioty na stronach int</w:t>
      </w:r>
      <w:r>
        <w:rPr>
          <w:lang w:eastAsia="ar-SA"/>
        </w:rPr>
        <w:t>ernetowych Powiatu Zwoleńskiego;</w:t>
      </w: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 w:rsidRPr="00F306C9">
        <w:rPr>
          <w:lang w:eastAsia="ar-SA"/>
        </w:rPr>
        <w:t xml:space="preserve">6) pomocy w nawiązaniu przez organizacje  pozarządowe i podmioty, o których mowa w art.3 ust.3 ustawy o działalności pożytku publicznego i o wolontariacie kontaktów  ponadgminnych i międzynarodowych poprzez udzielenie rekomendacji organizacjom </w:t>
      </w:r>
    </w:p>
    <w:p w:rsidR="00A53704" w:rsidRPr="00F306C9" w:rsidRDefault="00A53704" w:rsidP="00A53704">
      <w:pPr>
        <w:suppressAutoHyphens/>
        <w:ind w:left="643"/>
        <w:rPr>
          <w:sz w:val="28"/>
          <w:szCs w:val="28"/>
          <w:lang w:eastAsia="ar-SA"/>
        </w:rPr>
      </w:pPr>
      <w:r w:rsidRPr="00F306C9">
        <w:rPr>
          <w:lang w:eastAsia="ar-SA"/>
        </w:rPr>
        <w:t>i podmiotom starającym się o nawiązanie kontaktów ponadgminnych i międzynarodowych</w:t>
      </w:r>
      <w:r>
        <w:rPr>
          <w:sz w:val="28"/>
          <w:szCs w:val="28"/>
          <w:lang w:eastAsia="ar-SA"/>
        </w:rPr>
        <w:t>;</w:t>
      </w: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 w:rsidRPr="00F306C9">
        <w:rPr>
          <w:lang w:eastAsia="ar-SA"/>
        </w:rPr>
        <w:t xml:space="preserve">7)  koordynowanie działań i prowadzenie wspólnych przedsięwzięć </w:t>
      </w: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>
        <w:rPr>
          <w:lang w:eastAsia="ar-SA"/>
        </w:rPr>
        <w:t>z organizacjami (np.</w:t>
      </w:r>
      <w:r w:rsidR="0095540C">
        <w:rPr>
          <w:lang w:eastAsia="ar-SA"/>
        </w:rPr>
        <w:t xml:space="preserve"> </w:t>
      </w:r>
      <w:r w:rsidRPr="00F306C9">
        <w:rPr>
          <w:lang w:eastAsia="ar-SA"/>
        </w:rPr>
        <w:t xml:space="preserve">wspólne organizowanie konferencji i współpracy przy świadczeniu konkretnych usług </w:t>
      </w:r>
      <w:r>
        <w:rPr>
          <w:lang w:eastAsia="ar-SA"/>
        </w:rPr>
        <w:t>na rzecz społeczności lokalnej);</w:t>
      </w: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 w:rsidRPr="00F306C9">
        <w:rPr>
          <w:lang w:eastAsia="ar-SA"/>
        </w:rPr>
        <w:t>8)  wspólne rozpoznawanie potrzeb społeczności lokalnej i wspólne planowanie działań służ</w:t>
      </w:r>
      <w:r>
        <w:rPr>
          <w:lang w:eastAsia="ar-SA"/>
        </w:rPr>
        <w:t>ących zaspokojeniu tych potrzeb;</w:t>
      </w: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 w:rsidRPr="00F306C9">
        <w:rPr>
          <w:lang w:eastAsia="ar-SA"/>
        </w:rPr>
        <w:t>9)  organizowanie przez administrację samorządową szkoleń i doradztwa dla  o</w:t>
      </w:r>
      <w:r>
        <w:rPr>
          <w:lang w:eastAsia="ar-SA"/>
        </w:rPr>
        <w:t>rganizacji pozarządowych;</w:t>
      </w: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 w:rsidRPr="00F306C9">
        <w:rPr>
          <w:lang w:eastAsia="ar-SA"/>
        </w:rPr>
        <w:t xml:space="preserve">10)  udzielanie przez samorząd wsparcia pozafinansowego dla organizacji (np.: oddelegowanie pracowników, użyczanie sprzętu, bezpłatne udostępnianie </w:t>
      </w:r>
      <w:proofErr w:type="spellStart"/>
      <w:r w:rsidRPr="00F306C9">
        <w:rPr>
          <w:lang w:eastAsia="ar-SA"/>
        </w:rPr>
        <w:t>sal</w:t>
      </w:r>
      <w:proofErr w:type="spellEnd"/>
      <w:r w:rsidRPr="00F306C9">
        <w:rPr>
          <w:lang w:eastAsia="ar-SA"/>
        </w:rPr>
        <w:t xml:space="preserve"> urzędu)</w:t>
      </w:r>
      <w:r>
        <w:rPr>
          <w:lang w:eastAsia="ar-SA"/>
        </w:rPr>
        <w:t>;</w:t>
      </w:r>
    </w:p>
    <w:p w:rsidR="00A53704" w:rsidRPr="00F306C9" w:rsidRDefault="00A53704" w:rsidP="00A53704">
      <w:pPr>
        <w:suppressAutoHyphens/>
        <w:ind w:left="643"/>
        <w:rPr>
          <w:lang w:eastAsia="ar-SA"/>
        </w:rPr>
      </w:pPr>
      <w:r w:rsidRPr="00F306C9">
        <w:rPr>
          <w:lang w:eastAsia="ar-SA"/>
        </w:rPr>
        <w:t>11) organizowanie otwartych spotkań pomiędzy organizacjami a przedstawicielami samorządu.</w:t>
      </w:r>
    </w:p>
    <w:p w:rsidR="00A53704" w:rsidRPr="00F306C9" w:rsidRDefault="00A53704" w:rsidP="00A53704">
      <w:pPr>
        <w:tabs>
          <w:tab w:val="left" w:pos="1440"/>
        </w:tabs>
        <w:suppressAutoHyphens/>
        <w:ind w:left="360"/>
        <w:rPr>
          <w:lang w:eastAsia="ar-SA"/>
        </w:rPr>
      </w:pPr>
      <w:r w:rsidRPr="00F306C9">
        <w:rPr>
          <w:lang w:eastAsia="ar-SA"/>
        </w:rPr>
        <w:t>2. Upoważnia się Zarząd Powiatu Zwoleńskiego do:</w:t>
      </w:r>
    </w:p>
    <w:p w:rsidR="00A53704" w:rsidRDefault="00A53704" w:rsidP="00A53704">
      <w:pPr>
        <w:tabs>
          <w:tab w:val="left" w:pos="2136"/>
        </w:tabs>
        <w:suppressAutoHyphens/>
        <w:rPr>
          <w:lang w:eastAsia="ar-SA"/>
        </w:rPr>
      </w:pPr>
      <w:r>
        <w:rPr>
          <w:lang w:eastAsia="ar-SA"/>
        </w:rPr>
        <w:t xml:space="preserve">       1) </w:t>
      </w:r>
      <w:r w:rsidRPr="00F306C9">
        <w:rPr>
          <w:lang w:eastAsia="ar-SA"/>
        </w:rPr>
        <w:t xml:space="preserve">określenia szczegółowych zadań, przewidzianych do zlecenia przez Powiat Zwoleński </w:t>
      </w:r>
      <w:r>
        <w:rPr>
          <w:lang w:eastAsia="ar-SA"/>
        </w:rPr>
        <w:t xml:space="preserve"> </w:t>
      </w:r>
    </w:p>
    <w:p w:rsidR="00A53704" w:rsidRDefault="00A53704" w:rsidP="00A53704">
      <w:pPr>
        <w:tabs>
          <w:tab w:val="left" w:pos="2136"/>
        </w:tabs>
        <w:suppressAutoHyphens/>
        <w:rPr>
          <w:lang w:eastAsia="ar-SA"/>
        </w:rPr>
      </w:pPr>
      <w:r>
        <w:rPr>
          <w:lang w:eastAsia="ar-SA"/>
        </w:rPr>
        <w:t xml:space="preserve">           </w:t>
      </w:r>
      <w:r w:rsidRPr="00F306C9">
        <w:rPr>
          <w:lang w:eastAsia="ar-SA"/>
        </w:rPr>
        <w:t xml:space="preserve">organizacjom pozarządowym oraz podmiotom o których mowa w art. 3 ust.3 ustawy o </w:t>
      </w:r>
      <w:r>
        <w:rPr>
          <w:lang w:eastAsia="ar-SA"/>
        </w:rPr>
        <w:t xml:space="preserve"> </w:t>
      </w:r>
    </w:p>
    <w:p w:rsidR="00A53704" w:rsidRPr="00F306C9" w:rsidRDefault="00A53704" w:rsidP="00A53704">
      <w:pPr>
        <w:tabs>
          <w:tab w:val="left" w:pos="2136"/>
        </w:tabs>
        <w:suppressAutoHyphens/>
        <w:rPr>
          <w:lang w:eastAsia="ar-SA"/>
        </w:rPr>
      </w:pPr>
      <w:r>
        <w:rPr>
          <w:lang w:eastAsia="ar-SA"/>
        </w:rPr>
        <w:t xml:space="preserve">           </w:t>
      </w:r>
      <w:r w:rsidRPr="00F306C9">
        <w:rPr>
          <w:lang w:eastAsia="ar-SA"/>
        </w:rPr>
        <w:t>działalności pożytk</w:t>
      </w:r>
      <w:r>
        <w:rPr>
          <w:lang w:eastAsia="ar-SA"/>
        </w:rPr>
        <w:t>u publicznego i o wolontariacie;</w:t>
      </w:r>
    </w:p>
    <w:p w:rsidR="00A53704" w:rsidRPr="00F306C9" w:rsidRDefault="00A53704" w:rsidP="00A53704">
      <w:pPr>
        <w:tabs>
          <w:tab w:val="left" w:pos="2136"/>
        </w:tabs>
        <w:suppressAutoHyphens/>
        <w:rPr>
          <w:lang w:eastAsia="ar-SA"/>
        </w:rPr>
      </w:pPr>
      <w:r>
        <w:rPr>
          <w:lang w:eastAsia="ar-SA"/>
        </w:rPr>
        <w:t xml:space="preserve">       2) </w:t>
      </w:r>
      <w:r w:rsidRPr="00F306C9">
        <w:rPr>
          <w:lang w:eastAsia="ar-SA"/>
        </w:rPr>
        <w:t xml:space="preserve">określenia formy zlecenia oraz wysokości </w:t>
      </w:r>
      <w:r>
        <w:rPr>
          <w:lang w:eastAsia="ar-SA"/>
        </w:rPr>
        <w:t>środków na poszczególne zadania;</w:t>
      </w:r>
    </w:p>
    <w:p w:rsidR="00A53704" w:rsidRDefault="00A53704" w:rsidP="00A53704">
      <w:pPr>
        <w:tabs>
          <w:tab w:val="left" w:pos="2136"/>
        </w:tabs>
        <w:suppressAutoHyphens/>
        <w:rPr>
          <w:lang w:eastAsia="ar-SA"/>
        </w:rPr>
      </w:pPr>
      <w:r>
        <w:rPr>
          <w:lang w:eastAsia="ar-SA"/>
        </w:rPr>
        <w:t xml:space="preserve">       3) </w:t>
      </w:r>
      <w:r w:rsidRPr="00F306C9">
        <w:rPr>
          <w:lang w:eastAsia="ar-SA"/>
        </w:rPr>
        <w:t>okr</w:t>
      </w:r>
      <w:r>
        <w:rPr>
          <w:lang w:eastAsia="ar-SA"/>
        </w:rPr>
        <w:t>eślenia terminu składania ofert.</w:t>
      </w:r>
    </w:p>
    <w:p w:rsidR="00A53704" w:rsidRDefault="00A53704" w:rsidP="00A53704">
      <w:pPr>
        <w:tabs>
          <w:tab w:val="left" w:pos="2136"/>
        </w:tabs>
        <w:suppressAutoHyphens/>
        <w:rPr>
          <w:lang w:eastAsia="ar-SA"/>
        </w:rPr>
      </w:pPr>
    </w:p>
    <w:p w:rsidR="00A53704" w:rsidRDefault="00A53704" w:rsidP="00A53704">
      <w:pPr>
        <w:tabs>
          <w:tab w:val="left" w:pos="2136"/>
        </w:tabs>
        <w:suppressAutoHyphens/>
        <w:rPr>
          <w:lang w:eastAsia="ar-SA"/>
        </w:rPr>
      </w:pPr>
    </w:p>
    <w:p w:rsidR="009A435F" w:rsidRPr="00F306C9" w:rsidRDefault="009A435F" w:rsidP="00A53704">
      <w:pPr>
        <w:tabs>
          <w:tab w:val="left" w:pos="2136"/>
        </w:tabs>
        <w:suppressAutoHyphens/>
        <w:rPr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>IX. Sposób realizacji programu</w:t>
      </w:r>
    </w:p>
    <w:p w:rsidR="00A53704" w:rsidRPr="00F306C9" w:rsidRDefault="00A53704" w:rsidP="00A53704">
      <w:pPr>
        <w:suppressAutoHyphens/>
        <w:rPr>
          <w:b/>
          <w:lang w:eastAsia="ar-SA"/>
        </w:rPr>
      </w:pP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Program jest realizowany poprzez :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1) wspieranie lub powierzan</w:t>
      </w:r>
      <w:r>
        <w:rPr>
          <w:lang w:eastAsia="ar-SA"/>
        </w:rPr>
        <w:t>ie realizacji zadań publicznych;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2</w:t>
      </w:r>
      <w:r w:rsidRPr="00F306C9">
        <w:rPr>
          <w:b/>
          <w:lang w:eastAsia="ar-SA"/>
        </w:rPr>
        <w:t xml:space="preserve">) </w:t>
      </w:r>
      <w:r w:rsidRPr="00F306C9">
        <w:rPr>
          <w:lang w:eastAsia="ar-SA"/>
        </w:rPr>
        <w:t xml:space="preserve">konsultowanie z organizacjami projektów aktów normatywnych w dziedzinach  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 xml:space="preserve">    dotyczących działalności s</w:t>
      </w:r>
      <w:r>
        <w:rPr>
          <w:lang w:eastAsia="ar-SA"/>
        </w:rPr>
        <w:t>tatutowej organizacji;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3) tworzenie w miarę potrzeb wsp</w:t>
      </w:r>
      <w:r>
        <w:rPr>
          <w:lang w:eastAsia="ar-SA"/>
        </w:rPr>
        <w:t>ólnych zespołów konsultacyjnych;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lastRenderedPageBreak/>
        <w:t>4) organizowanie i współorganizowanie konferencji, szkoleń, których uczestnikami są przedsta</w:t>
      </w:r>
      <w:r>
        <w:rPr>
          <w:lang w:eastAsia="ar-SA"/>
        </w:rPr>
        <w:t>wiciele organizacji i samorządu;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>5) promowanie działalności sektora pozarządowego.</w:t>
      </w:r>
    </w:p>
    <w:p w:rsidR="00A53704" w:rsidRPr="00F306C9" w:rsidRDefault="00A53704" w:rsidP="00A53704">
      <w:pPr>
        <w:suppressAutoHyphens/>
        <w:rPr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>X. Sposób tworzenia programu i przebieg konsultacji</w:t>
      </w:r>
    </w:p>
    <w:p w:rsidR="00A53704" w:rsidRPr="00F306C9" w:rsidRDefault="00A53704" w:rsidP="00A53704">
      <w:pPr>
        <w:widowControl w:val="0"/>
        <w:numPr>
          <w:ilvl w:val="6"/>
          <w:numId w:val="8"/>
        </w:numPr>
        <w:tabs>
          <w:tab w:val="num" w:pos="0"/>
        </w:tabs>
        <w:suppressAutoHyphens/>
        <w:ind w:left="360"/>
        <w:jc w:val="both"/>
        <w:rPr>
          <w:lang w:eastAsia="ar-SA"/>
        </w:rPr>
      </w:pPr>
      <w:r w:rsidRPr="00F306C9">
        <w:rPr>
          <w:lang w:eastAsia="ar-SA"/>
        </w:rPr>
        <w:t>Projekt „Rocznego programu współpracy Powiatu Zwoleńskiego z organizacjami pozarządowymi oraz podmiotami wymienionymi w art. 3 ust. 3 ustawy o działalności pożytku publi</w:t>
      </w:r>
      <w:r w:rsidR="0095540C">
        <w:rPr>
          <w:lang w:eastAsia="ar-SA"/>
        </w:rPr>
        <w:t>cznego i o wolontariacie na 2020</w:t>
      </w:r>
      <w:r w:rsidRPr="00F306C9">
        <w:rPr>
          <w:lang w:eastAsia="ar-SA"/>
        </w:rPr>
        <w:t xml:space="preserve"> rok” został opracowany</w:t>
      </w:r>
      <w:r>
        <w:rPr>
          <w:lang w:eastAsia="ar-SA"/>
        </w:rPr>
        <w:t xml:space="preserve"> przez Wieloosobowe stanowisko pracy ds. Edukacji, Spraw Społecznych i Zdrowia.</w:t>
      </w:r>
    </w:p>
    <w:p w:rsidR="00A53704" w:rsidRPr="00F306C9" w:rsidRDefault="00A53704" w:rsidP="00A53704">
      <w:pPr>
        <w:widowControl w:val="0"/>
        <w:numPr>
          <w:ilvl w:val="6"/>
          <w:numId w:val="8"/>
        </w:numPr>
        <w:tabs>
          <w:tab w:val="num" w:pos="0"/>
        </w:tabs>
        <w:suppressAutoHyphens/>
        <w:ind w:left="360"/>
        <w:jc w:val="both"/>
        <w:rPr>
          <w:lang w:eastAsia="ar-SA"/>
        </w:rPr>
      </w:pPr>
      <w:r w:rsidRPr="00F306C9">
        <w:rPr>
          <w:lang w:eastAsia="ar-SA"/>
        </w:rPr>
        <w:t xml:space="preserve">Projekt Rocznego programu współpracy został opublikowany na stronie internetowej  </w:t>
      </w:r>
      <w:hyperlink r:id="rId5" w:history="1">
        <w:r w:rsidRPr="00F306C9">
          <w:rPr>
            <w:color w:val="000000"/>
            <w:u w:val="single"/>
            <w:lang w:eastAsia="ar-SA"/>
          </w:rPr>
          <w:t>www.zwolenpowiat.pl</w:t>
        </w:r>
      </w:hyperlink>
      <w:r w:rsidRPr="00F306C9">
        <w:rPr>
          <w:lang w:eastAsia="ar-SA"/>
        </w:rPr>
        <w:t>, i poddany konsultacjom.</w:t>
      </w:r>
    </w:p>
    <w:p w:rsidR="00A53704" w:rsidRPr="00F306C9" w:rsidRDefault="00A53704" w:rsidP="00A53704">
      <w:pPr>
        <w:widowControl w:val="0"/>
        <w:numPr>
          <w:ilvl w:val="6"/>
          <w:numId w:val="8"/>
        </w:numPr>
        <w:tabs>
          <w:tab w:val="num" w:pos="0"/>
        </w:tabs>
        <w:suppressAutoHyphens/>
        <w:ind w:left="360"/>
        <w:jc w:val="both"/>
        <w:rPr>
          <w:lang w:eastAsia="ar-SA"/>
        </w:rPr>
      </w:pPr>
      <w:r w:rsidRPr="00F306C9">
        <w:rPr>
          <w:lang w:eastAsia="ar-SA"/>
        </w:rPr>
        <w:t>Po uwzględnieniu uwag do projektu programu współpracy, został opracowany ostateczny projekt Rocznego programu współpracy, który zostaje przedłożony na posiedzeniu Rady Powiatu.</w:t>
      </w:r>
    </w:p>
    <w:p w:rsidR="00A53704" w:rsidRPr="00F306C9" w:rsidRDefault="00A53704" w:rsidP="00A53704">
      <w:pPr>
        <w:widowControl w:val="0"/>
        <w:numPr>
          <w:ilvl w:val="6"/>
          <w:numId w:val="8"/>
        </w:numPr>
        <w:tabs>
          <w:tab w:val="num" w:pos="0"/>
        </w:tabs>
        <w:suppressAutoHyphens/>
        <w:ind w:left="360"/>
        <w:jc w:val="both"/>
        <w:rPr>
          <w:lang w:eastAsia="ar-SA"/>
        </w:rPr>
      </w:pPr>
      <w:r w:rsidRPr="00F306C9">
        <w:rPr>
          <w:lang w:eastAsia="ar-SA"/>
        </w:rPr>
        <w:t>Po uchwaleniu przez Radę Powiatu programu współpracy Powiatu Zwoleńskiego z organizacjami pozarządowymi, zostanie on zamieszczany na stronie internetowej</w:t>
      </w:r>
      <w:r w:rsidRPr="00F306C9">
        <w:rPr>
          <w:b/>
          <w:bCs/>
          <w:lang w:eastAsia="ar-SA"/>
        </w:rPr>
        <w:t xml:space="preserve"> </w:t>
      </w:r>
      <w:hyperlink r:id="rId6" w:history="1">
        <w:r w:rsidRPr="00F306C9">
          <w:rPr>
            <w:color w:val="000000"/>
            <w:u w:val="single"/>
            <w:lang w:eastAsia="ar-SA"/>
          </w:rPr>
          <w:t>www.zwolenpowiat.pl</w:t>
        </w:r>
      </w:hyperlink>
      <w:r w:rsidRPr="00F306C9">
        <w:rPr>
          <w:color w:val="000000"/>
          <w:lang w:eastAsia="ar-SA"/>
        </w:rPr>
        <w:t xml:space="preserve"> </w:t>
      </w:r>
      <w:r w:rsidRPr="00F306C9">
        <w:rPr>
          <w:lang w:eastAsia="ar-SA"/>
        </w:rPr>
        <w:t xml:space="preserve"> wraz z zestawieniem uwag i opinii do projektu programu oraz </w:t>
      </w:r>
      <w:r w:rsidRPr="00F306C9">
        <w:rPr>
          <w:color w:val="000000"/>
          <w:lang w:eastAsia="ar-SA"/>
        </w:rPr>
        <w:t>uzasadnieniem ich przyjęcia lub odrzucenia.</w:t>
      </w:r>
    </w:p>
    <w:p w:rsidR="00A53704" w:rsidRPr="00F306C9" w:rsidRDefault="00A53704" w:rsidP="00A53704">
      <w:pPr>
        <w:suppressAutoHyphens/>
        <w:rPr>
          <w:lang w:eastAsia="ar-SA"/>
        </w:rPr>
      </w:pP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>XI.     Sposób oceny realizacji programu</w:t>
      </w:r>
    </w:p>
    <w:p w:rsidR="00A53704" w:rsidRPr="00F306C9" w:rsidRDefault="00A53704" w:rsidP="00A53704">
      <w:pPr>
        <w:suppressAutoHyphens/>
        <w:rPr>
          <w:b/>
          <w:lang w:eastAsia="ar-SA"/>
        </w:rPr>
      </w:pPr>
      <w:r w:rsidRPr="00F306C9">
        <w:rPr>
          <w:b/>
          <w:lang w:eastAsia="ar-SA"/>
        </w:rPr>
        <w:t xml:space="preserve"> </w:t>
      </w:r>
    </w:p>
    <w:p w:rsidR="00A53704" w:rsidRPr="00F306C9" w:rsidRDefault="00A53704" w:rsidP="00A53704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>Bieżącym monitoringiem realizacji programu zajmuje się osoba odpowiedzialna za współpracę z organizacjami  wraz  z naczelnikami wydziałów.</w:t>
      </w:r>
    </w:p>
    <w:p w:rsidR="00A53704" w:rsidRPr="00F306C9" w:rsidRDefault="00A53704" w:rsidP="00A53704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>Monitoring polega na ocenie realizacji opisanych zasad i trybów współpracy i przedstawianiu tej oceny Staroście oraz organizacjom.</w:t>
      </w:r>
    </w:p>
    <w:p w:rsidR="00A53704" w:rsidRPr="00F306C9" w:rsidRDefault="00A53704" w:rsidP="00A53704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>Uzyskiwane w czasie realizacji programu informacje, uwagi, wnioski i propozycje dotyczące realizowanych projektów będą wykorzystywane do usprawnienia bieżącej współpracy Starosty z organizacjami.</w:t>
      </w:r>
    </w:p>
    <w:p w:rsidR="00A53704" w:rsidRDefault="00A53704" w:rsidP="00A53704">
      <w:pPr>
        <w:numPr>
          <w:ilvl w:val="0"/>
          <w:numId w:val="5"/>
        </w:numPr>
        <w:suppressAutoHyphens/>
        <w:snapToGrid w:val="0"/>
        <w:jc w:val="both"/>
        <w:rPr>
          <w:lang w:eastAsia="ar-SA"/>
        </w:rPr>
      </w:pPr>
      <w:r w:rsidRPr="00F306C9">
        <w:rPr>
          <w:lang w:eastAsia="ar-SA"/>
        </w:rPr>
        <w:t>W rocznym sprawozdaniu z realizacji programu ocenia się stan współpracy organizacji ze Starostą w realizacji projektów oraz uwagi, wnioski i propozycje wypływające z tej współpracy.</w:t>
      </w:r>
      <w:r>
        <w:rPr>
          <w:lang w:eastAsia="ar-SA"/>
        </w:rPr>
        <w:t xml:space="preserve"> </w:t>
      </w:r>
      <w:r w:rsidRPr="00F306C9">
        <w:rPr>
          <w:lang w:eastAsia="ar-SA"/>
        </w:rPr>
        <w:t>Sprawozdanie z realizacji programu składa się  Staroście.</w:t>
      </w:r>
    </w:p>
    <w:p w:rsidR="00A53704" w:rsidRDefault="00A53704" w:rsidP="00A53704">
      <w:pPr>
        <w:suppressAutoHyphens/>
        <w:rPr>
          <w:lang w:eastAsia="ar-SA"/>
        </w:rPr>
      </w:pPr>
    </w:p>
    <w:p w:rsidR="00A53704" w:rsidRPr="00F306C9" w:rsidRDefault="00A53704" w:rsidP="00A53704">
      <w:pPr>
        <w:suppressAutoHyphens/>
        <w:rPr>
          <w:lang w:eastAsia="ar-SA"/>
        </w:rPr>
      </w:pPr>
    </w:p>
    <w:p w:rsidR="00A53704" w:rsidRPr="00F306C9" w:rsidRDefault="00A53704" w:rsidP="00A53704">
      <w:pPr>
        <w:tabs>
          <w:tab w:val="left" w:pos="3240"/>
        </w:tabs>
        <w:suppressAutoHyphens/>
        <w:rPr>
          <w:b/>
          <w:lang w:eastAsia="ar-SA"/>
        </w:rPr>
      </w:pPr>
      <w:r w:rsidRPr="00F306C9">
        <w:rPr>
          <w:b/>
          <w:lang w:eastAsia="ar-SA"/>
        </w:rPr>
        <w:t>XII.</w:t>
      </w:r>
      <w:r w:rsidRPr="00F306C9">
        <w:rPr>
          <w:lang w:eastAsia="ar-SA"/>
        </w:rPr>
        <w:t xml:space="preserve"> </w:t>
      </w:r>
      <w:r w:rsidRPr="00F306C9">
        <w:rPr>
          <w:b/>
          <w:lang w:eastAsia="ar-SA"/>
        </w:rPr>
        <w:t>Tryb powoływania</w:t>
      </w:r>
      <w:r w:rsidRPr="00F306C9">
        <w:rPr>
          <w:lang w:eastAsia="ar-SA"/>
        </w:rPr>
        <w:t xml:space="preserve"> </w:t>
      </w:r>
      <w:r w:rsidRPr="00F306C9">
        <w:rPr>
          <w:b/>
          <w:lang w:eastAsia="ar-SA"/>
        </w:rPr>
        <w:t>i zasady działania komisji konkursowej do spraw opiniowania złożonych ofert na realizację zadań publicznych</w:t>
      </w:r>
    </w:p>
    <w:p w:rsidR="00A53704" w:rsidRPr="00F306C9" w:rsidRDefault="00A53704" w:rsidP="00A53704">
      <w:pPr>
        <w:suppressAutoHyphens/>
        <w:rPr>
          <w:lang w:eastAsia="ar-SA"/>
        </w:rPr>
      </w:pP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1. Komisja </w:t>
      </w:r>
      <w:r w:rsidRPr="00F306C9">
        <w:rPr>
          <w:snapToGrid w:val="0"/>
          <w:lang w:eastAsia="ar-SA"/>
        </w:rPr>
        <w:t>konkursowa powołana w celu opiniowania złożonych ofert</w:t>
      </w:r>
      <w:r w:rsidRPr="00F306C9">
        <w:rPr>
          <w:lang w:eastAsia="ar-SA"/>
        </w:rPr>
        <w:t xml:space="preserve"> na realizację zadań publicznych Powiatu Zwoleńskiego zwana dalej „komisją”, działa na podstawie </w:t>
      </w:r>
      <w:r w:rsidRPr="00F306C9">
        <w:rPr>
          <w:snapToGrid w:val="0"/>
          <w:lang w:eastAsia="ar-SA"/>
        </w:rPr>
        <w:t xml:space="preserve">art. 15 ust. 2a </w:t>
      </w:r>
      <w:r w:rsidRPr="00F306C9">
        <w:rPr>
          <w:lang w:eastAsia="ar-SA"/>
        </w:rPr>
        <w:t xml:space="preserve">ustawy z dnia 24 kwietnia 2003 r. o działalności pożytku publicznego i o wolontariacie </w:t>
      </w:r>
    </w:p>
    <w:p w:rsidR="00A53704" w:rsidRPr="00F306C9" w:rsidRDefault="00A53704" w:rsidP="00A53704">
      <w:pPr>
        <w:rPr>
          <w:lang w:eastAsia="ar-SA"/>
        </w:rPr>
      </w:pPr>
      <w:r w:rsidRPr="00F306C9">
        <w:rPr>
          <w:color w:val="000000"/>
          <w:lang w:eastAsia="ar-SA"/>
        </w:rPr>
        <w:t>(</w:t>
      </w:r>
      <w:r>
        <w:rPr>
          <w:b/>
          <w:color w:val="C00000"/>
          <w:lang w:eastAsia="ar-SA"/>
        </w:rPr>
        <w:t xml:space="preserve"> </w:t>
      </w:r>
      <w:proofErr w:type="spellStart"/>
      <w:r w:rsidR="00C52246">
        <w:rPr>
          <w:lang w:eastAsia="ar-SA"/>
        </w:rPr>
        <w:t>Dz.U.z</w:t>
      </w:r>
      <w:proofErr w:type="spellEnd"/>
      <w:r w:rsidR="00C52246">
        <w:rPr>
          <w:lang w:eastAsia="ar-SA"/>
        </w:rPr>
        <w:t xml:space="preserve"> 2019 r. poz.688</w:t>
      </w:r>
      <w:r w:rsidRPr="00F306C9">
        <w:rPr>
          <w:snapToGrid w:val="0"/>
          <w:lang w:eastAsia="ar-SA"/>
        </w:rPr>
        <w:t xml:space="preserve"> ) oraz</w:t>
      </w:r>
      <w:r w:rsidRPr="00F306C9">
        <w:rPr>
          <w:lang w:eastAsia="ar-SA"/>
        </w:rPr>
        <w:t xml:space="preserve"> rocznego programu współpracy Powiatu Zwoleńskiego z organizacjami pozarządowymi i podmiotami, o których mowa w art. 3 ust. 3 ustawy z dnia 24 kwietnia  2003 r. o działalności pożytku publicznego i o wolontariacie.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>2. Skład komisji oraz jego przewodniczącego powołuje Starosta lub osoba upoważniona.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3. Komisja powołana jest w składzie przynajmniej trzyosobowym: przewodniczący komisji, sekretarz, członek.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4. Komisję powołuje się dla każdego konkursu oddzielnie.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5. Komisja dokonuje merytorycznej oceny ofert złożonych przez uprawnione ustawowo podmioty w otwartych konkursach ofert na realizację zadań publicznych, ogłaszanych przez Powiat Zwoleński.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>6. Przy rozpoznawaniu ofert komisja bierze pod uwagę w szczególności:</w:t>
      </w:r>
    </w:p>
    <w:p w:rsidR="00A53704" w:rsidRPr="00F306C9" w:rsidRDefault="00A53704" w:rsidP="00A53704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>zgodność oferty z zadaniem określonym szcze</w:t>
      </w:r>
      <w:r>
        <w:rPr>
          <w:lang w:eastAsia="ar-SA"/>
        </w:rPr>
        <w:t>gółowo w ogłoszeniu konkursowym;</w:t>
      </w:r>
    </w:p>
    <w:p w:rsidR="00A53704" w:rsidRPr="00F306C9" w:rsidRDefault="00A53704" w:rsidP="00A53704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 xml:space="preserve">efektywność proponowanych metod </w:t>
      </w:r>
      <w:r>
        <w:rPr>
          <w:lang w:eastAsia="ar-SA"/>
        </w:rPr>
        <w:t>wsparcia;</w:t>
      </w:r>
    </w:p>
    <w:p w:rsidR="00A53704" w:rsidRPr="00F306C9" w:rsidRDefault="00A53704" w:rsidP="00A53704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>zgodność celów statutowych o</w:t>
      </w:r>
      <w:r>
        <w:rPr>
          <w:lang w:eastAsia="ar-SA"/>
        </w:rPr>
        <w:t>ferenta z realizowanym zadaniem;</w:t>
      </w:r>
    </w:p>
    <w:p w:rsidR="00A53704" w:rsidRPr="00F306C9" w:rsidRDefault="00A53704" w:rsidP="00A53704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>możliwość re</w:t>
      </w:r>
      <w:r>
        <w:rPr>
          <w:lang w:eastAsia="ar-SA"/>
        </w:rPr>
        <w:t>alizacji zadania przez oferenta;</w:t>
      </w:r>
    </w:p>
    <w:p w:rsidR="00A53704" w:rsidRPr="00F306C9" w:rsidRDefault="00A53704" w:rsidP="00A53704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lastRenderedPageBreak/>
        <w:t>zadeklarowane przez oferenta warunki, w tym kwalifikacje osób, bezpośrednio biorąc</w:t>
      </w:r>
      <w:r>
        <w:rPr>
          <w:lang w:eastAsia="ar-SA"/>
        </w:rPr>
        <w:t>ych udział w realizacji zadania;</w:t>
      </w:r>
    </w:p>
    <w:p w:rsidR="00A53704" w:rsidRPr="00F306C9" w:rsidRDefault="00A53704" w:rsidP="00A53704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>kalkulację kosztów realizacji zadania, w tym zadeklarowany udział środków z innych źródeł oraz wkład własny organizacj</w:t>
      </w:r>
      <w:r>
        <w:rPr>
          <w:lang w:eastAsia="ar-SA"/>
        </w:rPr>
        <w:t>i (finansowy lub pozafinansowy);</w:t>
      </w:r>
    </w:p>
    <w:p w:rsidR="00A53704" w:rsidRPr="00F306C9" w:rsidRDefault="00A53704" w:rsidP="00A53704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 xml:space="preserve">jakość realizacji zadań, rzetelność i terminowość oraz sposób rozliczenia otrzymanych na ten cel środków, jeżeli oferent realizował zadania finansowane </w:t>
      </w:r>
      <w:r>
        <w:rPr>
          <w:lang w:eastAsia="ar-SA"/>
        </w:rPr>
        <w:t>ze środków Powiatu Zwoleńskiego;</w:t>
      </w:r>
    </w:p>
    <w:p w:rsidR="00A53704" w:rsidRPr="00F306C9" w:rsidRDefault="00A53704" w:rsidP="00A53704">
      <w:pPr>
        <w:numPr>
          <w:ilvl w:val="0"/>
          <w:numId w:val="7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>wysokość puli środków finansowych, przeznaczonych na realizację zadania.</w:t>
      </w:r>
    </w:p>
    <w:p w:rsidR="00A53704" w:rsidRPr="00F306C9" w:rsidRDefault="00A53704" w:rsidP="00A53704">
      <w:pPr>
        <w:rPr>
          <w:lang w:eastAsia="ar-SA"/>
        </w:rPr>
      </w:pPr>
      <w:r w:rsidRPr="00F306C9">
        <w:rPr>
          <w:lang w:eastAsia="ar-SA"/>
        </w:rPr>
        <w:t>7.  Komisja rozpoczyna pracę z dniem powołania, a kończy z dniem podania do wiadomości</w:t>
      </w:r>
    </w:p>
    <w:p w:rsidR="00A53704" w:rsidRPr="00F306C9" w:rsidRDefault="00A53704" w:rsidP="00A53704">
      <w:pPr>
        <w:ind w:left="360"/>
        <w:jc w:val="both"/>
        <w:rPr>
          <w:lang w:eastAsia="ar-SA"/>
        </w:rPr>
      </w:pPr>
      <w:r w:rsidRPr="00F306C9">
        <w:rPr>
          <w:lang w:eastAsia="ar-SA"/>
        </w:rPr>
        <w:t>publicznej informacji o zakończeniu konkursu i jego wyniku.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8.   Komisja może obradować w obecności nie mniej niż trzech osób. Na każdym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      posiedzeniu s</w:t>
      </w:r>
      <w:r>
        <w:rPr>
          <w:lang w:eastAsia="ar-SA"/>
        </w:rPr>
        <w:t>porządza się</w:t>
      </w:r>
      <w:r w:rsidRPr="00F306C9">
        <w:rPr>
          <w:lang w:eastAsia="ar-SA"/>
        </w:rPr>
        <w:t xml:space="preserve"> protokół.</w:t>
      </w:r>
    </w:p>
    <w:p w:rsidR="00A53704" w:rsidRPr="00F306C9" w:rsidRDefault="00A53704" w:rsidP="00A53704">
      <w:pPr>
        <w:ind w:left="360"/>
        <w:jc w:val="both"/>
        <w:rPr>
          <w:lang w:eastAsia="ar-SA"/>
        </w:rPr>
      </w:pPr>
      <w:r w:rsidRPr="00F306C9">
        <w:rPr>
          <w:lang w:eastAsia="ar-SA"/>
        </w:rPr>
        <w:t>Posiedzeniom Komisji przewodniczy Przewodniczący. W przypadku nieobecności Przewodniczącego posiedzeniom przewodniczy osoba pisemnie upoważniona przez Przewodniczącego.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>9. Do zadań Przewodniczącego należy w szczególności:</w:t>
      </w:r>
    </w:p>
    <w:p w:rsidR="00A53704" w:rsidRPr="00F306C9" w:rsidRDefault="00A53704" w:rsidP="00A53704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>ustal</w:t>
      </w:r>
      <w:r>
        <w:rPr>
          <w:lang w:eastAsia="ar-SA"/>
        </w:rPr>
        <w:t>anie terminów posiedzeń Komisji;</w:t>
      </w:r>
    </w:p>
    <w:p w:rsidR="00A53704" w:rsidRPr="00F306C9" w:rsidRDefault="00A53704" w:rsidP="00A53704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F306C9">
        <w:rPr>
          <w:lang w:eastAsia="ar-SA"/>
        </w:rPr>
        <w:t>inicjowanie i organizowanie prac Komisji.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10.  Komisja, na podstawie informacji zawartych w ofercie, określa zakres zadania, proponuje 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      kwotę dofinansowania lub sfinansowania, a także wskazuje pozycje wymienione w  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      budżecie projektu, które zostaną objęte dofinansowaniem lub sfinansowaniem. </w:t>
      </w:r>
    </w:p>
    <w:p w:rsidR="00A53704" w:rsidRPr="00F306C9" w:rsidRDefault="00A53704" w:rsidP="00A53704">
      <w:pPr>
        <w:tabs>
          <w:tab w:val="right" w:pos="9071"/>
        </w:tabs>
        <w:jc w:val="both"/>
        <w:rPr>
          <w:lang w:eastAsia="ar-SA"/>
        </w:rPr>
      </w:pPr>
      <w:r w:rsidRPr="00F306C9">
        <w:rPr>
          <w:lang w:eastAsia="ar-SA"/>
        </w:rPr>
        <w:t>11. Zespół podejmuje decyzję zwykłą większością głosów w głosowaniu jawnym.</w:t>
      </w:r>
      <w:r w:rsidRPr="00F306C9">
        <w:rPr>
          <w:lang w:eastAsia="ar-SA"/>
        </w:rPr>
        <w:tab/>
      </w:r>
      <w:r w:rsidRPr="00F306C9">
        <w:rPr>
          <w:lang w:eastAsia="ar-SA"/>
        </w:rPr>
        <w:br/>
        <w:t xml:space="preserve">      W przypadku równej ilości głosów „za” i „przeciw”, głos decydujący ma  </w:t>
      </w:r>
    </w:p>
    <w:p w:rsidR="00A53704" w:rsidRPr="00F306C9" w:rsidRDefault="00A53704" w:rsidP="00A53704">
      <w:pPr>
        <w:rPr>
          <w:lang w:eastAsia="ar-SA"/>
        </w:rPr>
      </w:pPr>
      <w:r w:rsidRPr="00F306C9">
        <w:rPr>
          <w:lang w:eastAsia="ar-SA"/>
        </w:rPr>
        <w:t xml:space="preserve">      Przewodniczący, a w przypadku jego nieobecności osoba przewodnicząca posiedzeniom </w:t>
      </w:r>
    </w:p>
    <w:p w:rsidR="00A53704" w:rsidRPr="00F306C9" w:rsidRDefault="00A53704" w:rsidP="00A53704">
      <w:pPr>
        <w:rPr>
          <w:lang w:eastAsia="ar-SA"/>
        </w:rPr>
      </w:pPr>
      <w:r w:rsidRPr="00F306C9">
        <w:rPr>
          <w:lang w:eastAsia="ar-SA"/>
        </w:rPr>
        <w:t xml:space="preserve">      Komisji.</w:t>
      </w:r>
    </w:p>
    <w:p w:rsidR="00A53704" w:rsidRPr="00F306C9" w:rsidRDefault="00A53704" w:rsidP="00A53704">
      <w:pPr>
        <w:tabs>
          <w:tab w:val="right" w:pos="9071"/>
        </w:tabs>
        <w:jc w:val="both"/>
        <w:rPr>
          <w:lang w:eastAsia="ar-SA"/>
        </w:rPr>
      </w:pPr>
      <w:r w:rsidRPr="00F306C9">
        <w:rPr>
          <w:lang w:eastAsia="ar-SA"/>
        </w:rPr>
        <w:t xml:space="preserve">12. Członkowie komisji, przed posiedzeniem Komisji w sprawie zaopiniowania ofert, </w:t>
      </w:r>
      <w:r w:rsidRPr="00F306C9">
        <w:rPr>
          <w:lang w:eastAsia="ar-SA"/>
        </w:rPr>
        <w:tab/>
      </w:r>
      <w:r w:rsidRPr="00F306C9">
        <w:rPr>
          <w:lang w:eastAsia="ar-SA"/>
        </w:rPr>
        <w:br/>
        <w:t xml:space="preserve">      zapoznają się z wykazem złożonych ofert.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13. Po zapoznaniu się z wykazem złożonych ofert, członkowie Komisji składają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       stosowne oświadczenie albo powiadamiają osobę, która ich wyznaczyła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      o wycofaniu się z udziału w pracach Komisji i konieczności wyznaczenia innej osoby.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      Zmiana członka Komisji następuje przed posiedzeniem Komisji w sprawie zaopiniowania </w:t>
      </w:r>
    </w:p>
    <w:p w:rsidR="00A53704" w:rsidRPr="00F306C9" w:rsidRDefault="00A53704" w:rsidP="00A53704">
      <w:pPr>
        <w:jc w:val="both"/>
        <w:rPr>
          <w:lang w:eastAsia="ar-SA"/>
        </w:rPr>
      </w:pPr>
      <w:r w:rsidRPr="00F306C9">
        <w:rPr>
          <w:lang w:eastAsia="ar-SA"/>
        </w:rPr>
        <w:t xml:space="preserve">      ofert.</w:t>
      </w:r>
    </w:p>
    <w:p w:rsidR="00A53704" w:rsidRPr="00F306C9" w:rsidRDefault="00A53704" w:rsidP="00A53704">
      <w:pPr>
        <w:suppressAutoHyphens/>
        <w:rPr>
          <w:lang w:eastAsia="ar-SA"/>
        </w:rPr>
      </w:pPr>
      <w:r w:rsidRPr="00F306C9">
        <w:rPr>
          <w:lang w:eastAsia="ar-SA"/>
        </w:rPr>
        <w:t xml:space="preserve">14. Członkowie komisji z tytułu pracy w komisji nie otrzymują wynagrodzenia.                      15. Przewodniczący komisji przekazuje niezwłocznie protokół z przebiegu otwartego </w:t>
      </w:r>
    </w:p>
    <w:p w:rsidR="00A53704" w:rsidRPr="00F306C9" w:rsidRDefault="00A53704" w:rsidP="00A53704">
      <w:pPr>
        <w:suppressAutoHyphens/>
        <w:jc w:val="both"/>
        <w:rPr>
          <w:lang w:eastAsia="ar-SA"/>
        </w:rPr>
      </w:pPr>
      <w:r w:rsidRPr="00F306C9">
        <w:rPr>
          <w:lang w:eastAsia="ar-SA"/>
        </w:rPr>
        <w:t xml:space="preserve">      konkursu ofert wraz z dokumentacją konkursu Staroście lub osobie upoważnionej celem </w:t>
      </w:r>
    </w:p>
    <w:p w:rsidR="00A53704" w:rsidRPr="00F306C9" w:rsidRDefault="00A53704" w:rsidP="00A53704">
      <w:pPr>
        <w:suppressAutoHyphens/>
        <w:jc w:val="both"/>
        <w:rPr>
          <w:lang w:eastAsia="ar-SA"/>
        </w:rPr>
      </w:pPr>
      <w:r w:rsidRPr="00F306C9">
        <w:rPr>
          <w:lang w:eastAsia="ar-SA"/>
        </w:rPr>
        <w:t xml:space="preserve">      podjęcia decyzji o przyznaniu dotacji.</w:t>
      </w:r>
    </w:p>
    <w:p w:rsidR="00A53704" w:rsidRDefault="00A53704" w:rsidP="00A53704">
      <w:r w:rsidRPr="00F306C9">
        <w:rPr>
          <w:lang w:eastAsia="ar-SA"/>
        </w:rPr>
        <w:t>16. Obsługę organizacyjno-techniczną komisji zapewnia Starosta Zwoleński.</w:t>
      </w:r>
      <w:r w:rsidRPr="00F306C9">
        <w:rPr>
          <w:lang w:eastAsia="ar-SA"/>
        </w:rPr>
        <w:tab/>
      </w:r>
    </w:p>
    <w:p w:rsidR="00A53704" w:rsidRDefault="00A53704" w:rsidP="00A53704"/>
    <w:p w:rsidR="00A53704" w:rsidRDefault="00A53704" w:rsidP="00A53704">
      <w:pPr>
        <w:rPr>
          <w:b/>
        </w:rPr>
      </w:pPr>
      <w:r w:rsidRPr="00EF5FF5">
        <w:rPr>
          <w:b/>
        </w:rPr>
        <w:t>XIII.</w:t>
      </w:r>
      <w:r>
        <w:rPr>
          <w:b/>
        </w:rPr>
        <w:t xml:space="preserve"> Okres realizacji programu</w:t>
      </w:r>
    </w:p>
    <w:p w:rsidR="00A53704" w:rsidRPr="007A0E88" w:rsidRDefault="00A53704" w:rsidP="007A0E88">
      <w:pPr>
        <w:pStyle w:val="Tekstpodstawowywcity"/>
        <w:ind w:left="142" w:hanging="142"/>
        <w:rPr>
          <w:szCs w:val="24"/>
          <w:lang w:val="pl-PL"/>
        </w:rPr>
      </w:pPr>
      <w:r>
        <w:rPr>
          <w:rFonts w:eastAsia="Arial Unicode MS"/>
          <w:szCs w:val="24"/>
          <w:lang w:val="pl-PL"/>
        </w:rPr>
        <w:t xml:space="preserve">   Roczny</w:t>
      </w:r>
      <w:r w:rsidRPr="00EF5FF5">
        <w:rPr>
          <w:rFonts w:eastAsia="Arial Unicode MS"/>
          <w:szCs w:val="24"/>
          <w:lang w:val="pl-PL"/>
        </w:rPr>
        <w:t xml:space="preserve"> </w:t>
      </w:r>
      <w:r w:rsidRPr="00EF5FF5">
        <w:rPr>
          <w:szCs w:val="24"/>
          <w:lang w:val="pl-PL"/>
        </w:rPr>
        <w:t>p</w:t>
      </w:r>
      <w:r>
        <w:rPr>
          <w:szCs w:val="24"/>
          <w:lang w:val="pl-PL"/>
        </w:rPr>
        <w:t xml:space="preserve">rogram </w:t>
      </w:r>
      <w:r w:rsidRPr="00EF5FF5">
        <w:rPr>
          <w:szCs w:val="24"/>
          <w:lang w:val="pl-PL"/>
        </w:rPr>
        <w:t>współpracy Powiatu Zwoleńskiego z o</w:t>
      </w:r>
      <w:r>
        <w:rPr>
          <w:szCs w:val="24"/>
          <w:lang w:val="pl-PL"/>
        </w:rPr>
        <w:t xml:space="preserve">rganizacjami pozarządowymi      oraz </w:t>
      </w:r>
      <w:r w:rsidRPr="00EF5FF5">
        <w:rPr>
          <w:szCs w:val="24"/>
          <w:lang w:val="pl-PL"/>
        </w:rPr>
        <w:t>podmiotami wymienionymi w art. 3 ust. 3 ustawy o działalności pożytku publiczne</w:t>
      </w:r>
      <w:r>
        <w:rPr>
          <w:szCs w:val="24"/>
          <w:lang w:val="pl-PL"/>
        </w:rPr>
        <w:t xml:space="preserve">go i o wolontariacie będzie realizowany od </w:t>
      </w:r>
      <w:r w:rsidR="00C52246">
        <w:rPr>
          <w:szCs w:val="24"/>
          <w:lang w:val="pl-PL"/>
        </w:rPr>
        <w:t>1 stycznia do 31 grudnia 2020</w:t>
      </w:r>
      <w:r w:rsidR="007A0E88">
        <w:rPr>
          <w:szCs w:val="24"/>
          <w:lang w:val="pl-PL"/>
        </w:rPr>
        <w:t xml:space="preserve"> r.</w:t>
      </w:r>
    </w:p>
    <w:p w:rsidR="00A53704" w:rsidRPr="007A0E88" w:rsidRDefault="007A0E88" w:rsidP="00A537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53704">
        <w:tab/>
      </w:r>
      <w:r w:rsidR="00A53704">
        <w:tab/>
      </w:r>
      <w:r w:rsidR="00A53704">
        <w:tab/>
      </w:r>
      <w:r w:rsidR="00A53704">
        <w:tab/>
      </w:r>
      <w:r w:rsidR="00A53704">
        <w:tab/>
      </w:r>
      <w:r w:rsidR="00A53704">
        <w:tab/>
      </w:r>
      <w:r w:rsidR="00A53704">
        <w:tab/>
        <w:t xml:space="preserve">     </w:t>
      </w:r>
    </w:p>
    <w:p w:rsidR="00A53704" w:rsidRPr="007A0E88" w:rsidRDefault="009A435F" w:rsidP="007A0E88">
      <w:pPr>
        <w:suppressAutoHyphens/>
        <w:jc w:val="center"/>
        <w:rPr>
          <w:sz w:val="22"/>
          <w:szCs w:val="22"/>
          <w:lang w:eastAsia="ar-SA"/>
        </w:rPr>
      </w:pPr>
      <w:r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A53704">
        <w:rPr>
          <w:sz w:val="22"/>
          <w:szCs w:val="22"/>
          <w:lang w:eastAsia="ar-SA"/>
        </w:rPr>
        <w:t xml:space="preserve"> </w:t>
      </w:r>
    </w:p>
    <w:sectPr w:rsidR="00A53704" w:rsidRPr="007A0E88" w:rsidSect="007A0E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1080"/>
        </w:tabs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35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DB177A5"/>
    <w:multiLevelType w:val="multilevel"/>
    <w:tmpl w:val="A2A653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0873D81"/>
    <w:multiLevelType w:val="multilevel"/>
    <w:tmpl w:val="14DEF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E10CF"/>
    <w:multiLevelType w:val="hybridMultilevel"/>
    <w:tmpl w:val="21E83802"/>
    <w:lvl w:ilvl="0" w:tplc="1C262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C3FA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82"/>
    <w:rsid w:val="000727EA"/>
    <w:rsid w:val="000D324C"/>
    <w:rsid w:val="001C36A3"/>
    <w:rsid w:val="002568C6"/>
    <w:rsid w:val="002663EC"/>
    <w:rsid w:val="00303D38"/>
    <w:rsid w:val="00335B03"/>
    <w:rsid w:val="006B2CFD"/>
    <w:rsid w:val="007A0E88"/>
    <w:rsid w:val="007D0B61"/>
    <w:rsid w:val="007D4D28"/>
    <w:rsid w:val="008050C5"/>
    <w:rsid w:val="00817568"/>
    <w:rsid w:val="00861FC9"/>
    <w:rsid w:val="0095540C"/>
    <w:rsid w:val="00976282"/>
    <w:rsid w:val="009A435F"/>
    <w:rsid w:val="00A53704"/>
    <w:rsid w:val="00A95978"/>
    <w:rsid w:val="00B32B91"/>
    <w:rsid w:val="00B54C4C"/>
    <w:rsid w:val="00C52246"/>
    <w:rsid w:val="00C95CC3"/>
    <w:rsid w:val="00D043DB"/>
    <w:rsid w:val="00DF1537"/>
    <w:rsid w:val="00F877D0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328E-12AB-4CE0-86B9-71802EC0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8C6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663E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F877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77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877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877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77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7D0"/>
    <w:rPr>
      <w:rFonts w:eastAsiaTheme="majorEastAsia" w:cstheme="majorBidi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semiHidden/>
    <w:rsid w:val="00F877D0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877D0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877D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877D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877D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F877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877D0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877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F877D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qFormat/>
    <w:rsid w:val="002663EC"/>
    <w:rPr>
      <w:b/>
      <w:bCs/>
    </w:rPr>
  </w:style>
  <w:style w:type="character" w:styleId="Uwydatnienie">
    <w:name w:val="Emphasis"/>
    <w:qFormat/>
    <w:rsid w:val="00F877D0"/>
    <w:rPr>
      <w:i/>
      <w:iCs/>
    </w:rPr>
  </w:style>
  <w:style w:type="paragraph" w:styleId="Tekstpodstawowywcity">
    <w:name w:val="Body Text Indent"/>
    <w:basedOn w:val="Normalny"/>
    <w:link w:val="TekstpodstawowywcityZnak"/>
    <w:rsid w:val="001C36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36A3"/>
    <w:rPr>
      <w:rFonts w:ascii="Times" w:hAnsi="Times"/>
      <w:sz w:val="24"/>
      <w:lang w:val="en-US" w:eastAsia="pl-PL"/>
    </w:rPr>
  </w:style>
  <w:style w:type="paragraph" w:styleId="NormalnyWeb">
    <w:name w:val="Normal (Web)"/>
    <w:basedOn w:val="Normalny"/>
    <w:rsid w:val="00A5370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A537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53704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wolenpowiat.pl" TargetMode="External"/><Relationship Id="rId5" Type="http://schemas.openxmlformats.org/officeDocument/2006/relationships/hyperlink" Target="http://www.zwolen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2529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25</cp:revision>
  <dcterms:created xsi:type="dcterms:W3CDTF">2016-09-06T06:13:00Z</dcterms:created>
  <dcterms:modified xsi:type="dcterms:W3CDTF">2019-07-17T07:59:00Z</dcterms:modified>
</cp:coreProperties>
</file>